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png" ContentType="image/pn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" w:name="page2"/>
    <w:bookmarkEnd w:id="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" w:name="page3"/>
    <w:bookmarkEnd w:id="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" w:name="page4"/>
    <w:bookmarkEnd w:id="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" w:name="page5"/>
    <w:bookmarkEnd w:id="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" w:name="page6"/>
    <w:bookmarkEnd w:id="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" w:name="page7"/>
    <w:bookmarkEnd w:id="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" w:name="page8"/>
    <w:bookmarkEnd w:id="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" w:name="page9"/>
    <w:bookmarkEnd w:id="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" w:name="page10"/>
    <w:bookmarkEnd w:id="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" w:name="page11"/>
    <w:bookmarkEnd w:id="10"/>
    <w:p>
      <w:pPr>
        <w:jc w:val="right"/>
        <w:ind w:right="5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14-05-2018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49" w:lineRule="exact"/>
        <w:rPr>
          <w:sz w:val="20"/>
          <w:szCs w:val="20"/>
          <w:color w:val="auto"/>
        </w:rPr>
      </w:pPr>
    </w:p>
    <w:p>
      <w:pPr>
        <w:jc w:val="right"/>
        <w:ind w:right="520"/>
        <w:spacing w:after="0"/>
        <w:tabs>
          <w:tab w:leader="none" w:pos="8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17"/>
          <w:szCs w:val="17"/>
          <w:color w:val="FFFFFF"/>
          <w:shd w:val="clear" w:color="auto" w:fill="221E1F"/>
        </w:rPr>
        <w:t>__Lunedì 14 maggio 2018__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32"/>
          <w:szCs w:val="32"/>
          <w:b w:val="1"/>
          <w:bCs w:val="1"/>
          <w:color w:val="BA1F26"/>
        </w:rPr>
        <w:t>17</w:t>
      </w:r>
    </w:p>
    <w:p>
      <w:pPr>
        <w:ind w:left="7480"/>
        <w:spacing w:after="0" w:line="19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3"/>
          <w:szCs w:val="33"/>
          <w:b w:val="1"/>
          <w:bCs w:val="1"/>
          <w:color w:val="BA1F26"/>
          <w:vertAlign w:val="subscript"/>
        </w:rPr>
        <w:t>@</w:t>
      </w:r>
      <w:r>
        <w:rPr>
          <w:rFonts w:ascii="Arial" w:cs="Arial" w:eastAsia="Arial" w:hAnsi="Arial"/>
          <w:sz w:val="14"/>
          <w:szCs w:val="14"/>
          <w:b w:val="1"/>
          <w:bCs w:val="1"/>
          <w:color w:val="231F20"/>
        </w:rPr>
        <w:t xml:space="preserve"> commenta su www.liberoquotidiano.it</w:t>
      </w:r>
    </w:p>
    <w:p>
      <w:pPr>
        <w:spacing w:after="0" w:line="280" w:lineRule="exact"/>
        <w:rPr>
          <w:sz w:val="20"/>
          <w:szCs w:val="20"/>
          <w:color w:val="auto"/>
        </w:rPr>
      </w:pPr>
    </w:p>
    <w:p>
      <w:pPr>
        <w:ind w:left="5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5"/>
          <w:szCs w:val="35"/>
          <w:color w:val="BA1F26"/>
        </w:rPr>
        <w:t xml:space="preserve">Sulla Croisette presenta </w:t>
      </w:r>
      <w:r>
        <w:rPr>
          <w:rFonts w:ascii="Arial" w:cs="Arial" w:eastAsia="Arial" w:hAnsi="Arial"/>
          <w:sz w:val="35"/>
          <w:szCs w:val="35"/>
          <w:color w:val="B91F26"/>
          <w:shd w:val="clear" w:color="auto" w:fill="FDD005"/>
        </w:rPr>
        <w:t>“Mission possible”</w:t>
      </w:r>
    </w:p>
    <w:p>
      <w:pPr>
        <w:spacing w:after="0" w:line="68" w:lineRule="exact"/>
        <w:rPr>
          <w:sz w:val="20"/>
          <w:szCs w:val="20"/>
          <w:color w:val="auto"/>
        </w:rPr>
      </w:pPr>
    </w:p>
    <w:p>
      <w:pPr>
        <w:ind w:left="5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84"/>
          <w:szCs w:val="84"/>
          <w:b w:val="1"/>
          <w:bCs w:val="1"/>
          <w:color w:val="035088"/>
        </w:rPr>
        <w:t>IL CACCIATORE PENTITO</w:t>
      </w:r>
    </w:p>
    <w:p>
      <w:pPr>
        <w:spacing w:after="0" w:line="74" w:lineRule="exact"/>
        <w:rPr>
          <w:sz w:val="20"/>
          <w:szCs w:val="20"/>
          <w:color w:val="auto"/>
        </w:rPr>
      </w:pPr>
    </w:p>
    <w:p>
      <w:pPr>
        <w:jc w:val="center"/>
        <w:ind w:right="-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39"/>
          <w:szCs w:val="39"/>
          <w:b w:val="1"/>
          <w:bCs w:val="1"/>
          <w:color w:val="221E1F"/>
        </w:rPr>
        <w:t>Savage, dai film sul Vietnam a quelli per bimbi: «Odio i violenti»</w:t>
      </w:r>
    </w:p>
    <w:p>
      <w:pPr>
        <w:spacing w:after="0" w:line="287" w:lineRule="exact"/>
        <w:rPr>
          <w:sz w:val="20"/>
          <w:szCs w:val="20"/>
          <w:color w:val="auto"/>
        </w:rPr>
      </w:pPr>
    </w:p>
    <w:tbl>
      <w:tblPr>
        <w:tblLayout w:type="fixed"/>
        <w:tblInd w:w="52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85"/>
        </w:trPr>
        <w:tc>
          <w:tcPr>
            <w:tcW w:w="3200" w:type="dxa"/>
            <w:vAlign w:val="bottom"/>
            <w:vMerge w:val="restart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1"/>
                <w:szCs w:val="21"/>
                <w:b w:val="1"/>
                <w:bCs w:val="1"/>
                <w:color w:val="BA1F26"/>
              </w:rPr>
              <w:t>:::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231F20"/>
              </w:rPr>
              <w:t>ANNAMARIA PIACENTINI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7"/>
                <w:szCs w:val="7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bottom w:val="single" w:sz="8" w:color="231F20"/>
            </w:tcBorders>
          </w:tcPr>
          <w:p>
            <w:pPr>
              <w:spacing w:after="0"/>
              <w:rPr>
                <w:sz w:val="7"/>
                <w:szCs w:val="7"/>
                <w:color w:val="auto"/>
              </w:rPr>
            </w:pPr>
          </w:p>
        </w:tc>
        <w:tc>
          <w:tcPr>
            <w:tcW w:w="3400" w:type="dxa"/>
            <w:vAlign w:val="bottom"/>
            <w:vMerge w:val="restart"/>
          </w:tcPr>
          <w:p>
            <w:pPr>
              <w:ind w:left="2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ra e il cacciatore di cervi continua a rimanere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42"/>
        </w:trPr>
        <w:tc>
          <w:tcPr>
            <w:tcW w:w="3200" w:type="dxa"/>
            <w:vAlign w:val="bottom"/>
            <w:tcBorders>
              <w:bottom w:val="single" w:sz="8" w:color="231F20"/>
            </w:tcBorders>
            <w:vMerge w:val="continue"/>
          </w:tcPr>
          <w:p>
            <w:pPr>
              <w:spacing w:after="0"/>
              <w:rPr>
                <w:sz w:val="11"/>
                <w:szCs w:val="11"/>
                <w:color w:val="auto"/>
              </w:rPr>
            </w:pP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1"/>
                <w:szCs w:val="11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1"/>
                <w:szCs w:val="11"/>
                <w:color w:val="auto"/>
              </w:rPr>
            </w:pPr>
          </w:p>
        </w:tc>
        <w:tc>
          <w:tcPr>
            <w:tcW w:w="3400" w:type="dxa"/>
            <w:vAlign w:val="bottom"/>
            <w:vMerge w:val="continue"/>
          </w:tcPr>
          <w:p>
            <w:pPr>
              <w:spacing w:after="0"/>
              <w:rPr>
                <w:sz w:val="11"/>
                <w:szCs w:val="1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3"/>
        </w:trPr>
        <w:tc>
          <w:tcPr>
            <w:tcW w:w="3200" w:type="dxa"/>
            <w:vAlign w:val="bottom"/>
          </w:tcPr>
          <w:p>
            <w:pPr>
              <w:spacing w:after="0"/>
              <w:rPr>
                <w:sz w:val="15"/>
                <w:szCs w:val="15"/>
                <w:color w:val="auto"/>
              </w:rPr>
            </w:pP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5"/>
                <w:szCs w:val="15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5"/>
                <w:szCs w:val="15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83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un simbolo per molte comunità».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color w:val="BA1F26"/>
              </w:rPr>
              <w:t xml:space="preserve">■■■ </w:t>
            </w:r>
            <w:r>
              <w:rPr>
                <w:rFonts w:ascii="Times New Roman" w:cs="Times New Roman" w:eastAsia="Times New Roman" w:hAnsi="Times New Roman"/>
                <w:sz w:val="17"/>
                <w:szCs w:val="17"/>
                <w:color w:val="231F20"/>
              </w:rPr>
              <w:t>Sulla Croisette arriva anche</w:t>
            </w:r>
            <w:r>
              <w:rPr>
                <w:rFonts w:ascii="Arial" w:cs="Arial" w:eastAsia="Arial" w:hAnsi="Arial"/>
                <w:sz w:val="16"/>
                <w:szCs w:val="16"/>
                <w:color w:val="BA1F26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17"/>
                <w:szCs w:val="17"/>
                <w:b w:val="1"/>
                <w:bCs w:val="1"/>
                <w:color w:val="231F20"/>
              </w:rPr>
              <w:t>John Sava-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Se tornasse indietro farebbe ancora le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2"/>
              </w:rPr>
              <w:t xml:space="preserve">ge,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2"/>
              </w:rPr>
              <w:t>che ha debuttato ne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2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2"/>
              </w:rPr>
              <w:t>Il Cacciatore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2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2"/>
              </w:rPr>
              <w:t>di Cimino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stesse scelte?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 xml:space="preserve">(1978) ed ora è protagonista del film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5"/>
              </w:rPr>
              <w:t>Missione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«Non cambierei nulla. Accetto tutto come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5"/>
              </w:rPr>
              <w:t>possible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, scritto da Francesco Malavenda e di-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un dono che mi è stato dato, ma con una mag-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retto da Bret Roberts. Ad accompagnarlo uno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giore crescita ed esperienza personale. Conti-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straordinario cast formato da attori internazio-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nuo ad amare il mio lavoro, a creare personag-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89"/>
              </w:rPr>
              <w:t>nali. Unico italiano Vincenzo Bocciarelli. La sto-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gi, a prendere impegni con le grandi case di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4"/>
        </w:trPr>
        <w:tc>
          <w:tcPr>
            <w:tcW w:w="3200" w:type="dxa"/>
            <w:vAlign w:val="bottom"/>
          </w:tcPr>
          <w:p>
            <w:pPr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ria girata tra l’Italia e la Costa Azzurra mette in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produzione».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scena un gruppo di ragazzi, un cane Shih Tzu,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Qual è il film che le manca?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4"/>
        </w:trPr>
        <w:tc>
          <w:tcPr>
            <w:tcW w:w="3200" w:type="dxa"/>
            <w:vAlign w:val="bottom"/>
          </w:tcPr>
          <w:p>
            <w:pPr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un bosco, un veterinario, un capitano di polizia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«Un film d’animazione, ci penso spesso».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8"/>
              </w:rPr>
              <w:t>e la banda dei cattivi. Il film verrà presentato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Ha un rimpianto?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oggi al Marché du Film del festival di Cannes.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«No, mi sento soddisfatto della vita che con-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6"/>
              </w:rPr>
              <w:t>Elegante, impenetrabile, abile narratore capa-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duco e sicuramente ho raggiunto molti degli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29"/>
        </w:trPr>
        <w:tc>
          <w:tcPr>
            <w:tcW w:w="3200" w:type="dxa"/>
            <w:vAlign w:val="bottom"/>
            <w:vMerge w:val="restart"/>
          </w:tcPr>
          <w:p>
            <w:pPr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ce di bilanciare l’adrenalina, Savage continua a</w:t>
            </w:r>
          </w:p>
        </w:tc>
        <w:tc>
          <w:tcPr>
            <w:tcW w:w="200" w:type="dxa"/>
            <w:vAlign w:val="bottom"/>
            <w:tcBorders>
              <w:right w:val="single" w:sz="8" w:color="231F20"/>
            </w:tcBorders>
          </w:tcPr>
          <w:p>
            <w:pPr>
              <w:spacing w:after="0"/>
              <w:rPr>
                <w:sz w:val="11"/>
                <w:szCs w:val="11"/>
                <w:color w:val="auto"/>
              </w:rPr>
            </w:pPr>
          </w:p>
        </w:tc>
        <w:tc>
          <w:tcPr>
            <w:tcW w:w="3220" w:type="dxa"/>
            <w:vAlign w:val="bottom"/>
            <w:tcBorders>
              <w:bottom w:val="single" w:sz="8" w:color="231F20"/>
              <w:right w:val="single" w:sz="8" w:color="231F20"/>
            </w:tcBorders>
          </w:tcPr>
          <w:p>
            <w:pPr>
              <w:spacing w:after="0"/>
              <w:rPr>
                <w:sz w:val="11"/>
                <w:szCs w:val="11"/>
                <w:color w:val="auto"/>
              </w:rPr>
            </w:pPr>
          </w:p>
        </w:tc>
        <w:tc>
          <w:tcPr>
            <w:tcW w:w="3400" w:type="dxa"/>
            <w:vAlign w:val="bottom"/>
            <w:vMerge w:val="restart"/>
          </w:tcPr>
          <w:p>
            <w:pPr>
              <w:ind w:left="200"/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obiettivi che mi ero prefisso».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5"/>
        </w:trPr>
        <w:tc>
          <w:tcPr>
            <w:tcW w:w="3200" w:type="dxa"/>
            <w:vAlign w:val="bottom"/>
            <w:vMerge w:val="continue"/>
          </w:tcPr>
          <w:p>
            <w:pPr>
              <w:spacing w:after="0"/>
              <w:rPr>
                <w:sz w:val="3"/>
                <w:szCs w:val="3"/>
                <w:color w:val="auto"/>
              </w:rPr>
            </w:pP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3"/>
                <w:szCs w:val="3"/>
                <w:color w:val="auto"/>
              </w:rPr>
            </w:pPr>
          </w:p>
        </w:tc>
        <w:tc>
          <w:tcPr>
            <w:tcW w:w="3220" w:type="dxa"/>
            <w:vAlign w:val="bottom"/>
            <w:vMerge w:val="restart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7"/>
                <w:szCs w:val="17"/>
                <w:b w:val="1"/>
                <w:bCs w:val="1"/>
                <w:i w:val="1"/>
                <w:iCs w:val="1"/>
                <w:color w:val="231F20"/>
              </w:rPr>
              <w:t>John Savage era nel cast de «Il Cacciatore»</w:t>
            </w:r>
          </w:p>
        </w:tc>
        <w:tc>
          <w:tcPr>
            <w:tcW w:w="3400" w:type="dxa"/>
            <w:vAlign w:val="bottom"/>
            <w:vMerge w:val="continue"/>
          </w:tcPr>
          <w:p>
            <w:pPr>
              <w:spacing w:after="0"/>
              <w:rPr>
                <w:sz w:val="3"/>
                <w:szCs w:val="3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sorprendere il pubblico con ritorni sul grande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vMerge w:val="continue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7"/>
              </w:rPr>
              <w:t>Cosa ne pensa della politica americana e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schermo tutti nel segno della temerarietà e del-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  <w:vMerge w:val="restart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i cinepanettoni italiani?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del cinema hollywoodiano indipendente?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lo stile. Presto lo rivedremo al cinema protago-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  <w:vMerge w:val="continue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1"/>
              </w:rPr>
              <w:t>«La politica americana si sta evolvendo insie-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2"/>
              </w:rPr>
              <w:t>nista di una tripletta d’oro realizzata da un “tra-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«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4"/>
              </w:rPr>
              <w:t>The dog of Christmas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, scritto da Enrico Pi-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6"/>
              </w:rPr>
              <w:t>me al resto del mondo. E sono convinto che il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5"/>
        </w:trPr>
        <w:tc>
          <w:tcPr>
            <w:tcW w:w="3200" w:type="dxa"/>
            <w:vAlign w:val="bottom"/>
          </w:tcPr>
          <w:p>
            <w:pPr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sformista” tra i più amati dal pubblico.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1"/>
              </w:rPr>
              <w:t>nocci ha tutti gli elementi per classificarsi al top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8"/>
              </w:rPr>
              <w:t>cinema hollywoodiano indipendente stia aiu-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ind w:left="1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3"/>
              </w:rPr>
              <w:t>Savage, quando sfilerà sul red carpet sarà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del box office. Appena torno da Cannes mi de-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tando le persone a diventare più forti. Oggi si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uno degli attori più fotografati...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vo mettere al lavoro, abbiamo ancora due setti-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realizzano molti più film che stanno ottenendo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4"/>
        </w:trPr>
        <w:tc>
          <w:tcPr>
            <w:tcW w:w="3200" w:type="dxa"/>
            <w:vAlign w:val="bottom"/>
          </w:tcPr>
          <w:p>
            <w:pPr>
              <w:ind w:left="160"/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«Sì mi amano! Mi sento onorato di rappre-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mane di riprese prima di terminare il film».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8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un grande successo».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sentare film che stanno ricevendo il consenso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Che ruolo ha?</w:t>
            </w: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2"/>
              </w:rPr>
              <w:t>Infatti ha altri due film importanti in usci-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del pubblico. E proprio grazie a questi film che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0"/>
              </w:rPr>
              <w:t>«Sono lo sceriffo Ron, ma non potrei mai fare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ta. Prima di chiudere, ce ne parla?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0"/>
              </w:rPr>
              <w:t>alla Movie On Pictures nel 2017 è stato assegna-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8"/>
              </w:rPr>
              <w:t>bene il mio lavoro senza l’aiuto del mio cane</w:t>
            </w: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1"/>
              </w:rPr>
              <w:t xml:space="preserve">«Il primo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1"/>
              </w:rPr>
              <w:t>Last Full Measure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1"/>
              </w:rPr>
              <w:t>, diretto e prodot-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8"/>
              </w:rPr>
              <w:t>to il TMT Award come miglior produzione e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Alex che trova sempre la soluzione ai vari pro-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to da Todd Robinson è sui veterani del Viet-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5"/>
        </w:trPr>
        <w:tc>
          <w:tcPr>
            <w:tcW w:w="3200" w:type="dxa"/>
            <w:vAlign w:val="bottom"/>
          </w:tcPr>
          <w:p>
            <w:pPr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distribuzione cinematografica».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2"/>
              </w:rPr>
              <w:t>blemi. È una storia molto bella sulla vita e sulla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6"/>
              </w:rPr>
              <w:t xml:space="preserve">nam. Il secondo è una serie tv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6"/>
              </w:rPr>
              <w:t>Goliath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6"/>
              </w:rPr>
              <w:t>, che ho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ind w:left="1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5"/>
              </w:rPr>
              <w:t xml:space="preserve">Da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i w:val="1"/>
                <w:iCs w:val="1"/>
                <w:color w:val="231F20"/>
                <w:w w:val="95"/>
              </w:rPr>
              <w:t>Mission possible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5"/>
              </w:rPr>
              <w:t xml:space="preserve"> si aspetta lo stesso ri-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2"/>
              </w:rPr>
              <w:t>famiglia, tutta girata in Costa Azzurra, tra Mon-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0"/>
              </w:rPr>
              <w:t>appena terminato di girare con Billy Bob Thorn-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sultato?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8"/>
              </w:rPr>
              <w:t>tecarlo, Menton, Cap Martin e Roquebrune».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 xml:space="preserve">ton. A breve uscirà anche in Italia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3"/>
              </w:rPr>
              <w:t>Six Children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ind w:left="1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«Sicuramente sarà molto apprezzato. Gli at-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4"/>
              </w:rPr>
              <w:t>Oggi gira film non violenti, perché ha fat-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3"/>
              </w:rPr>
              <w:t>and One Grandfather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, con Burt Young presen-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tori sono straordinari e la storia ha due compo-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to questa scelta?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tato a Cannes nella passata edizione».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nenti: azione e divertimento».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«Prediligo i film per famiglie, ma non disde-</w:t>
            </w: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8"/>
              </w:rPr>
              <w:t>Savage, trova il tempo per dedicarsi an-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ind w:left="1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Da dove parte la storia?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8"/>
              </w:rPr>
              <w:t>gno una storia interessante e adrenalinica. La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che ad un hobby? Dove vive quando non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1"/>
        </w:trPr>
        <w:tc>
          <w:tcPr>
            <w:tcW w:w="3200" w:type="dxa"/>
            <w:vAlign w:val="bottom"/>
          </w:tcPr>
          <w:p>
            <w:pPr>
              <w:ind w:left="160"/>
              <w:spacing w:after="0" w:line="19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«Comincia tutto in un bosco dove alcuni ra-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violenza non mi piace».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</w:rPr>
              <w:t>lavora?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6"/>
        </w:trPr>
        <w:tc>
          <w:tcPr>
            <w:tcW w:w="3200" w:type="dxa"/>
            <w:vAlign w:val="bottom"/>
          </w:tcPr>
          <w:p>
            <w:pPr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gazzi si ritrovano per andare a giocare con il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3"/>
              </w:rPr>
              <w:t>Che fine ha fatto quel cacciatore di cervi?</w:t>
            </w:r>
          </w:p>
        </w:tc>
        <w:tc>
          <w:tcPr>
            <w:tcW w:w="3400" w:type="dxa"/>
            <w:vAlign w:val="bottom"/>
          </w:tcPr>
          <w:p>
            <w:pPr>
              <w:ind w:left="360"/>
              <w:spacing w:after="0" w:line="19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4"/>
              </w:rPr>
              <w:t>«A Malibù in California, è un posto bellissi-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7"/>
              </w:rPr>
              <w:t>loro inseparabile cane di nome Alex. Da quel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ind w:left="18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 xml:space="preserve">«L’esperienza cinematografica de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3"/>
              </w:rPr>
              <w:t>Il Caccia-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1"/>
              </w:rPr>
              <w:t>mo. Hobby? Mi piace andare in palestra ad alle-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momento in poi inizierà un’avventura che non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i w:val="1"/>
                <w:iCs w:val="1"/>
                <w:color w:val="231F20"/>
                <w:w w:val="93"/>
              </w:rPr>
              <w:t xml:space="preserve">tore </w:t>
            </w: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ha avuto e avrà sempre una forte influenza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6"/>
              </w:rPr>
              <w:t>narmi e faccio lunghe passeggiate sulla spiag-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85"/>
        </w:trPr>
        <w:tc>
          <w:tcPr>
            <w:tcW w:w="3200" w:type="dxa"/>
            <w:vAlign w:val="bottom"/>
          </w:tcPr>
          <w:p>
            <w:pPr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</w:rPr>
              <w:t>dimenticheranno per tutta la vita».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2"/>
              </w:rPr>
              <w:t>nella mia vita, mi ha condizionato positivamen-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8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5"/>
              </w:rPr>
              <w:t>gia. Ho due figli che adoro avuti con la mia ex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190"/>
        </w:trPr>
        <w:tc>
          <w:tcPr>
            <w:tcW w:w="3200" w:type="dxa"/>
            <w:vAlign w:val="bottom"/>
          </w:tcPr>
          <w:p>
            <w:pPr>
              <w:ind w:left="16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4"/>
              </w:rPr>
              <w:t>Intanto sta girando un nuovo film in usci-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6"/>
                <w:szCs w:val="16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te in molti modi, e non lo dimenticherò mai.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190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moglie e il mio cane che sta sempre con me.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6"/>
        </w:trPr>
        <w:tc>
          <w:tcPr>
            <w:tcW w:w="3200" w:type="dxa"/>
            <w:vAlign w:val="bottom"/>
          </w:tcPr>
          <w:p>
            <w:pPr>
              <w:spacing w:after="0" w:line="20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b w:val="1"/>
                <w:bCs w:val="1"/>
                <w:color w:val="231F20"/>
                <w:w w:val="91"/>
              </w:rPr>
              <w:t>ta a Natale. È pronto per battere al box office</w:t>
            </w:r>
          </w:p>
        </w:tc>
        <w:tc>
          <w:tcPr>
            <w:tcW w:w="200" w:type="dxa"/>
            <w:vAlign w:val="bottom"/>
          </w:tcPr>
          <w:p>
            <w:pPr>
              <w:spacing w:after="0"/>
              <w:rPr>
                <w:sz w:val="17"/>
                <w:szCs w:val="17"/>
                <w:color w:val="auto"/>
              </w:rPr>
            </w:pPr>
          </w:p>
        </w:tc>
        <w:tc>
          <w:tcPr>
            <w:tcW w:w="3220" w:type="dxa"/>
            <w:vAlign w:val="bottom"/>
          </w:tcPr>
          <w:p>
            <w:pPr>
              <w:spacing w:after="0" w:line="203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3"/>
              </w:rPr>
              <w:t>Troppe persone sono ancora colpite dalla guer-</w:t>
            </w:r>
          </w:p>
        </w:tc>
        <w:tc>
          <w:tcPr>
            <w:tcW w:w="3400" w:type="dxa"/>
            <w:vAlign w:val="bottom"/>
          </w:tcPr>
          <w:p>
            <w:pPr>
              <w:ind w:left="200"/>
              <w:spacing w:after="0" w:line="203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18"/>
                <w:szCs w:val="18"/>
                <w:color w:val="231F20"/>
                <w:w w:val="99"/>
              </w:rPr>
              <w:t>Lavora anche sui set, lo trovo formidabile!».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12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bookmarkStart w:id="11" w:name="page12"/>
    <w:bookmarkEnd w:id="1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2" w:name="page13"/>
    <w:bookmarkEnd w:id="1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3" w:name="page14"/>
    <w:bookmarkEnd w:id="1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4" w:name="page15"/>
    <w:bookmarkEnd w:id="1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5" w:name="page16"/>
    <w:bookmarkEnd w:id="1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6" w:name="page17"/>
    <w:bookmarkEnd w:id="1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7" w:name="page18"/>
    <w:bookmarkEnd w:id="1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8" w:name="page19"/>
    <w:bookmarkEnd w:id="1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9" w:name="page20"/>
    <w:bookmarkEnd w:id="1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0" w:name="page21"/>
    <w:bookmarkEnd w:id="2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1" w:name="page22"/>
    <w:bookmarkEnd w:id="2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2" w:name="page23"/>
    <w:bookmarkEnd w:id="2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3" w:name="page24"/>
    <w:bookmarkEnd w:id="2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4" w:name="page25"/>
    <w:bookmarkEnd w:id="2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5" w:name="page26"/>
    <w:bookmarkEnd w:id="2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6" w:name="page27"/>
    <w:bookmarkEnd w:id="2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7" w:name="page28"/>
    <w:bookmarkEnd w:id="2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28" w:name="page29"/>
    <w:bookmarkEnd w:id="28"/>
    <w:p>
      <w:pPr>
        <w:ind w:left="94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12-05-2018</w:t>
      </w:r>
    </w:p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1" w:lineRule="exact"/>
        <w:rPr>
          <w:sz w:val="20"/>
          <w:szCs w:val="20"/>
          <w:color w:val="auto"/>
        </w:rPr>
      </w:pPr>
    </w:p>
    <w:tbl>
      <w:tblPr>
        <w:tblLayout w:type="fixed"/>
        <w:tblInd w:w="2568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1500"/>
        </w:trPr>
        <w:tc>
          <w:tcPr>
            <w:tcW w:w="356" w:type="dxa"/>
            <w:vAlign w:val="bottom"/>
            <w:textDirection w:val="btLr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1"/>
                <w:szCs w:val="31"/>
                <w:b w:val="1"/>
                <w:bCs w:val="1"/>
                <w:color w:val="FFFFFF"/>
              </w:rPr>
              <w:t>Al Marché</w:t>
            </w:r>
          </w:p>
        </w:tc>
      </w:tr>
    </w:tbl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0" w:lineRule="exact"/>
        <w:rPr>
          <w:sz w:val="20"/>
          <w:szCs w:val="20"/>
          <w:color w:val="auto"/>
        </w:rPr>
      </w:pPr>
    </w:p>
    <w:p>
      <w:pPr>
        <w:ind w:right="2240"/>
        <w:spacing w:after="0" w:line="3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2"/>
          <w:szCs w:val="32"/>
          <w:b w:val="1"/>
          <w:bCs w:val="1"/>
          <w:color w:val="080909"/>
        </w:rPr>
        <w:t>Sulla Croisette “Mission possible” per John Savage e Bocciarelli</w:t>
      </w:r>
    </w:p>
    <w:p>
      <w:pPr>
        <w:spacing w:after="0" w:line="54" w:lineRule="exact"/>
        <w:rPr>
          <w:sz w:val="20"/>
          <w:szCs w:val="20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Approda al Marché</w:t>
      </w:r>
    </w:p>
    <w:p>
      <w:pPr>
        <w:spacing w:after="0" w:line="16" w:lineRule="exact"/>
        <w:rPr>
          <w:sz w:val="20"/>
          <w:szCs w:val="20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du Film del Festival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di Cannes il film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“Mission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Possible”, «family</w:t>
      </w:r>
    </w:p>
    <w:p>
      <w:pPr>
        <w:ind w:left="3160"/>
        <w:spacing w:after="0" w:line="21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adventure» diretto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da Bret Roberts.</w:t>
      </w:r>
    </w:p>
    <w:p>
      <w:pPr>
        <w:ind w:left="3160"/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Cast internazionale</w:t>
      </w:r>
    </w:p>
    <w:p>
      <w:pPr>
        <w:ind w:left="3160"/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capitanato da John</w:t>
      </w:r>
    </w:p>
    <w:p>
      <w:pPr>
        <w:ind w:left="3160"/>
        <w:spacing w:after="0" w:line="21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Savage con James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Duval, Chris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Coppola, Blanca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Blanco e Bret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Roberts e l’attore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20" w:right="2340"/>
        <w:spacing w:after="0" w:line="22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italiano Vincenzo Bocciarelli </w:t>
      </w:r>
      <w:r>
        <w:rPr>
          <w:rFonts w:ascii="Arial" w:cs="Arial" w:eastAsia="Arial" w:hAnsi="Arial"/>
          <w:sz w:val="23"/>
          <w:szCs w:val="23"/>
          <w:color w:val="080909"/>
        </w:rPr>
        <w:t>(nella foto con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 </w:t>
      </w:r>
      <w:r>
        <w:rPr>
          <w:rFonts w:ascii="Arial" w:cs="Arial" w:eastAsia="Arial" w:hAnsi="Arial"/>
          <w:sz w:val="23"/>
          <w:szCs w:val="23"/>
          <w:color w:val="080909"/>
        </w:rPr>
        <w:t xml:space="preserve">Savage), 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reduci dalle riprese del film “The dog</w:t>
      </w:r>
      <w:r>
        <w:rPr>
          <w:rFonts w:ascii="Arial" w:cs="Arial" w:eastAsia="Arial" w:hAnsi="Arial"/>
          <w:sz w:val="23"/>
          <w:szCs w:val="23"/>
          <w:color w:val="080909"/>
        </w:rPr>
        <w:t xml:space="preserve"> 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of Christmas” sempre prodotto dalla </w:t>
      </w:r>
      <w:r>
        <w:rPr>
          <w:rFonts w:ascii="Arial" w:cs="Arial" w:eastAsia="Arial" w:hAnsi="Arial"/>
          <w:sz w:val="23"/>
          <w:szCs w:val="23"/>
          <w:b w:val="1"/>
          <w:bCs w:val="1"/>
          <w:color w:val="000100"/>
          <w:shd w:val="clear" w:color="auto" w:fill="FDD005"/>
        </w:rPr>
        <w:t>Movie On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 di Enrico Pinocci. Anteprima dopodomani.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ectPr>
          <w:pgSz w:w="11900" w:h="16837" w:orient="portrait"/>
          <w:cols w:equalWidth="0" w:num="2">
            <w:col w:w="2925" w:space="555"/>
            <w:col w:w="7520"/>
          </w:cols>
          <w:pgMar w:left="600" w:top="578" w:right="306" w:bottom="0" w:gutter="0" w:footer="0" w:header="0"/>
          <w:type w:val="continuous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0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  <w:type w:val="continuous"/>
        </w:sectPr>
      </w:pPr>
    </w:p>
    <w:bookmarkStart w:id="29" w:name="page30"/>
    <w:bookmarkEnd w:id="29"/>
    <w:p>
      <w:pPr>
        <w:ind w:left="94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12-05-2018</w:t>
      </w:r>
    </w:p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1" w:lineRule="exact"/>
        <w:rPr>
          <w:sz w:val="20"/>
          <w:szCs w:val="20"/>
          <w:color w:val="auto"/>
        </w:rPr>
      </w:pPr>
    </w:p>
    <w:tbl>
      <w:tblPr>
        <w:tblLayout w:type="fixed"/>
        <w:tblInd w:w="2568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1500"/>
        </w:trPr>
        <w:tc>
          <w:tcPr>
            <w:tcW w:w="356" w:type="dxa"/>
            <w:vAlign w:val="bottom"/>
            <w:textDirection w:val="btLr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1"/>
                <w:szCs w:val="31"/>
                <w:b w:val="1"/>
                <w:bCs w:val="1"/>
                <w:color w:val="FFFFFF"/>
              </w:rPr>
              <w:t>Al Marché</w:t>
            </w:r>
          </w:p>
        </w:tc>
      </w:tr>
    </w:tbl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0" w:lineRule="exact"/>
        <w:rPr>
          <w:sz w:val="20"/>
          <w:szCs w:val="20"/>
          <w:color w:val="auto"/>
        </w:rPr>
      </w:pPr>
    </w:p>
    <w:p>
      <w:pPr>
        <w:ind w:right="2240"/>
        <w:spacing w:after="0" w:line="3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2"/>
          <w:szCs w:val="32"/>
          <w:b w:val="1"/>
          <w:bCs w:val="1"/>
          <w:color w:val="080909"/>
        </w:rPr>
        <w:t>Sulla Croisette “Mission possible” per John Savage e Bocciarelli</w:t>
      </w:r>
    </w:p>
    <w:p>
      <w:pPr>
        <w:spacing w:after="0" w:line="54" w:lineRule="exact"/>
        <w:rPr>
          <w:sz w:val="20"/>
          <w:szCs w:val="20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Approda al Marché</w:t>
      </w:r>
    </w:p>
    <w:p>
      <w:pPr>
        <w:spacing w:after="0" w:line="16" w:lineRule="exact"/>
        <w:rPr>
          <w:sz w:val="20"/>
          <w:szCs w:val="20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du Film del Festival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di Cannes il film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“Mission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Possible”, «family</w:t>
      </w:r>
    </w:p>
    <w:p>
      <w:pPr>
        <w:ind w:left="3160"/>
        <w:spacing w:after="0" w:line="21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adventure» diretto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da Bret Roberts.</w:t>
      </w:r>
    </w:p>
    <w:p>
      <w:pPr>
        <w:ind w:left="3160"/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Cast internazionale</w:t>
      </w:r>
    </w:p>
    <w:p>
      <w:pPr>
        <w:ind w:left="3160"/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capitanato da John</w:t>
      </w:r>
    </w:p>
    <w:p>
      <w:pPr>
        <w:ind w:left="3160"/>
        <w:spacing w:after="0" w:line="21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Savage con James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Duval, Chris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Coppola, Blanca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Blanco e Bret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Roberts e l’attore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20" w:right="2340"/>
        <w:spacing w:after="0" w:line="22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italiano Vincenzo Bocciarelli </w:t>
      </w:r>
      <w:r>
        <w:rPr>
          <w:rFonts w:ascii="Arial" w:cs="Arial" w:eastAsia="Arial" w:hAnsi="Arial"/>
          <w:sz w:val="23"/>
          <w:szCs w:val="23"/>
          <w:color w:val="080909"/>
        </w:rPr>
        <w:t>(nella foto con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 </w:t>
      </w:r>
      <w:r>
        <w:rPr>
          <w:rFonts w:ascii="Arial" w:cs="Arial" w:eastAsia="Arial" w:hAnsi="Arial"/>
          <w:sz w:val="23"/>
          <w:szCs w:val="23"/>
          <w:color w:val="080909"/>
        </w:rPr>
        <w:t xml:space="preserve">Savage), 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reduci dalle riprese del film “The dog</w:t>
      </w:r>
      <w:r>
        <w:rPr>
          <w:rFonts w:ascii="Arial" w:cs="Arial" w:eastAsia="Arial" w:hAnsi="Arial"/>
          <w:sz w:val="23"/>
          <w:szCs w:val="23"/>
          <w:color w:val="080909"/>
        </w:rPr>
        <w:t xml:space="preserve"> 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of Christmas” sempre prodotto dalla </w:t>
      </w:r>
      <w:r>
        <w:rPr>
          <w:rFonts w:ascii="Arial" w:cs="Arial" w:eastAsia="Arial" w:hAnsi="Arial"/>
          <w:sz w:val="23"/>
          <w:szCs w:val="23"/>
          <w:b w:val="1"/>
          <w:bCs w:val="1"/>
          <w:color w:val="000100"/>
          <w:shd w:val="clear" w:color="auto" w:fill="FDD005"/>
        </w:rPr>
        <w:t>Movie On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 di Enrico Pinocci. Anteprima dopodomani.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ectPr>
          <w:pgSz w:w="11900" w:h="16837" w:orient="portrait"/>
          <w:cols w:equalWidth="0" w:num="2">
            <w:col w:w="2925" w:space="555"/>
            <w:col w:w="7520"/>
          </w:cols>
          <w:pgMar w:left="600" w:top="578" w:right="306" w:bottom="0" w:gutter="0" w:footer="0" w:header="0"/>
          <w:type w:val="continuous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0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  <w:type w:val="continuous"/>
        </w:sectPr>
      </w:pPr>
    </w:p>
    <w:bookmarkStart w:id="30" w:name="page31"/>
    <w:bookmarkEnd w:id="3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1" w:name="page32"/>
    <w:bookmarkEnd w:id="3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2" w:name="page33"/>
    <w:bookmarkEnd w:id="3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3" w:name="page34"/>
    <w:bookmarkEnd w:id="3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4" w:name="page35"/>
    <w:bookmarkEnd w:id="3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5" w:name="page36"/>
    <w:bookmarkEnd w:id="3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6" w:name="page37"/>
    <w:bookmarkEnd w:id="3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7" w:name="page38"/>
    <w:bookmarkEnd w:id="3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8" w:name="page39"/>
    <w:bookmarkEnd w:id="3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39" w:name="page40"/>
    <w:bookmarkEnd w:id="3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0" w:name="page41"/>
    <w:bookmarkEnd w:id="4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1" w:name="page42"/>
    <w:bookmarkEnd w:id="4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2" w:name="page43"/>
    <w:bookmarkEnd w:id="4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3" w:name="page44"/>
    <w:bookmarkEnd w:id="4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4" w:name="page45"/>
    <w:bookmarkEnd w:id="4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5" w:name="page46"/>
    <w:bookmarkEnd w:id="4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6" w:name="page47"/>
    <w:bookmarkEnd w:id="4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7" w:name="page48"/>
    <w:bookmarkEnd w:id="4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8" w:name="page49"/>
    <w:bookmarkEnd w:id="4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49" w:name="page50"/>
    <w:bookmarkEnd w:id="4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0" w:name="page51"/>
    <w:bookmarkEnd w:id="5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1" w:name="page52"/>
    <w:bookmarkEnd w:id="5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2" w:name="page53"/>
    <w:bookmarkEnd w:id="5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3" w:name="page54"/>
    <w:bookmarkEnd w:id="5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4" w:name="page55"/>
    <w:bookmarkEnd w:id="5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5" w:name="page56"/>
    <w:bookmarkEnd w:id="5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6" w:name="page57"/>
    <w:bookmarkEnd w:id="5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7" w:name="page58"/>
    <w:bookmarkEnd w:id="5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8" w:name="page59"/>
    <w:bookmarkEnd w:id="5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59" w:name="page60"/>
    <w:bookmarkEnd w:id="5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0" w:name="page61"/>
    <w:bookmarkEnd w:id="6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1" w:name="page62"/>
    <w:bookmarkEnd w:id="6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2" w:name="page63"/>
    <w:bookmarkEnd w:id="6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3" w:name="page64"/>
    <w:bookmarkEnd w:id="6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4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4" w:name="page65"/>
    <w:bookmarkEnd w:id="64"/>
    <w:p>
      <w:pPr>
        <w:jc w:val="right"/>
        <w:ind w:right="5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14-05-2018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51" w:lineRule="exact"/>
        <w:rPr>
          <w:sz w:val="20"/>
          <w:szCs w:val="20"/>
          <w:color w:val="auto"/>
        </w:rPr>
      </w:pPr>
    </w:p>
    <w:p>
      <w:pPr>
        <w:ind w:left="3800"/>
        <w:spacing w:after="0" w:line="437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6"/>
          <w:szCs w:val="36"/>
          <w:b w:val="1"/>
          <w:bCs w:val="1"/>
          <w:color w:val="231F20"/>
        </w:rPr>
        <w:t xml:space="preserve">#3 </w:t>
      </w:r>
      <w:r>
        <w:rPr>
          <w:rFonts w:ascii="PMingLiU" w:cs="PMingLiU" w:eastAsia="PMingLiU" w:hAnsi="PMingLiU"/>
          <w:sz w:val="36"/>
          <w:szCs w:val="36"/>
          <w:b w:val="1"/>
          <w:bCs w:val="1"/>
          <w:color w:val="231F20"/>
        </w:rPr>
        <w:t/>
      </w:r>
      <w:r>
        <w:rPr>
          <w:rFonts w:ascii="Arial" w:cs="Arial" w:eastAsia="Arial" w:hAnsi="Arial"/>
          <w:sz w:val="36"/>
          <w:szCs w:val="36"/>
          <w:b w:val="1"/>
          <w:bCs w:val="1"/>
          <w:color w:val="231F20"/>
        </w:rPr>
        <w:t>DA;E7FF7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26" w:lineRule="exact"/>
        <w:rPr>
          <w:sz w:val="20"/>
          <w:szCs w:val="20"/>
          <w:color w:val="auto"/>
        </w:rPr>
      </w:pPr>
    </w:p>
    <w:p>
      <w:pPr>
        <w:ind w:left="3900"/>
        <w:spacing w:after="0" w:line="328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27"/>
          <w:szCs w:val="27"/>
          <w:b w:val="1"/>
          <w:bCs w:val="1"/>
          <w:color w:val="231F20"/>
        </w:rPr>
        <w:t/>
      </w:r>
      <w:r>
        <w:rPr>
          <w:rFonts w:ascii="Arial" w:cs="Arial" w:eastAsia="Arial" w:hAnsi="Arial"/>
          <w:sz w:val="27"/>
          <w:szCs w:val="27"/>
          <w:b w:val="1"/>
          <w:bCs w:val="1"/>
          <w:color w:val="231F20"/>
        </w:rPr>
        <w:t>ÒUkgrco</w:t>
      </w:r>
      <w:r>
        <w:rPr>
          <w:rFonts w:ascii="PMingLiU" w:cs="PMingLiU" w:eastAsia="PMingLiU" w:hAnsi="PMingLiU"/>
          <w:sz w:val="27"/>
          <w:szCs w:val="27"/>
          <w:b w:val="1"/>
          <w:bCs w:val="1"/>
          <w:color w:val="231F20"/>
        </w:rPr>
        <w:t/>
      </w:r>
      <w:r>
        <w:rPr>
          <w:rFonts w:ascii="Arial" w:cs="Arial" w:eastAsia="Arial" w:hAnsi="Arial"/>
          <w:sz w:val="27"/>
          <w:szCs w:val="27"/>
          <w:b w:val="1"/>
          <w:bCs w:val="1"/>
          <w:color w:val="231F20"/>
        </w:rPr>
        <w:t>gp</w:t>
      </w:r>
      <w:r>
        <w:rPr>
          <w:rFonts w:ascii="PMingLiU" w:cs="PMingLiU" w:eastAsia="PMingLiU" w:hAnsi="PMingLiU"/>
          <w:sz w:val="27"/>
          <w:szCs w:val="27"/>
          <w:b w:val="1"/>
          <w:bCs w:val="1"/>
          <w:color w:val="231F20"/>
        </w:rPr>
        <w:t></w:t>
      </w:r>
      <w:r>
        <w:rPr>
          <w:rFonts w:ascii="Arial" w:cs="Arial" w:eastAsia="Arial" w:hAnsi="Arial"/>
          <w:sz w:val="27"/>
          <w:szCs w:val="27"/>
          <w:b w:val="1"/>
          <w:bCs w:val="1"/>
          <w:color w:val="231F20"/>
        </w:rPr>
        <w:t xml:space="preserve"> bg F_jcogkl</w:t>
      </w:r>
    </w:p>
    <w:p>
      <w:pPr>
        <w:ind w:left="3900"/>
        <w:spacing w:after="0" w:line="340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28"/>
          <w:szCs w:val="28"/>
          <w:b w:val="1"/>
          <w:bCs w:val="1"/>
          <w:color w:val="231F20"/>
        </w:rPr>
        <w:t/>
      </w:r>
      <w:r>
        <w:rPr>
          <w:rFonts w:ascii="Arial" w:cs="Arial" w:eastAsia="Arial" w:hAnsi="Arial"/>
          <w:sz w:val="28"/>
          <w:szCs w:val="28"/>
          <w:b w:val="1"/>
          <w:bCs w:val="1"/>
          <w:color w:val="231F20"/>
        </w:rPr>
        <w:t>q</w:t>
      </w:r>
      <w:r>
        <w:rPr>
          <w:rFonts w:ascii="PMingLiU" w:cs="PMingLiU" w:eastAsia="PMingLiU" w:hAnsi="PMingLiU"/>
          <w:sz w:val="28"/>
          <w:szCs w:val="28"/>
          <w:b w:val="1"/>
          <w:bCs w:val="1"/>
          <w:color w:val="231F20"/>
        </w:rPr>
        <w:t/>
      </w:r>
      <w:r>
        <w:rPr>
          <w:rFonts w:ascii="Arial" w:cs="Arial" w:eastAsia="Arial" w:hAnsi="Arial"/>
          <w:sz w:val="28"/>
          <w:szCs w:val="28"/>
          <w:b w:val="1"/>
          <w:bCs w:val="1"/>
          <w:color w:val="231F20"/>
        </w:rPr>
        <w:t xml:space="preserve"> ocb a_omcp bg F_kkc</w:t>
      </w:r>
      <w:r>
        <w:rPr>
          <w:rFonts w:ascii="PMingLiU" w:cs="PMingLiU" w:eastAsia="PMingLiU" w:hAnsi="PMingLiU"/>
          <w:sz w:val="28"/>
          <w:szCs w:val="28"/>
          <w:b w:val="1"/>
          <w:bCs w:val="1"/>
          <w:color w:val="231F20"/>
        </w:rPr>
        <w:t/>
      </w:r>
    </w:p>
    <w:p>
      <w:pPr>
        <w:spacing w:after="0" w:line="43" w:lineRule="exact"/>
        <w:rPr>
          <w:sz w:val="20"/>
          <w:szCs w:val="20"/>
          <w:color w:val="auto"/>
        </w:rPr>
      </w:pPr>
    </w:p>
    <w:p>
      <w:pPr>
        <w:ind w:left="39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006B8E"/>
        </w:rPr>
        <w:t>7</w:t>
      </w:r>
      <w:r>
        <w:rPr>
          <w:rFonts w:ascii="Arial" w:cs="Arial" w:eastAsia="Arial" w:hAnsi="Arial"/>
          <w:sz w:val="20"/>
          <w:szCs w:val="20"/>
          <w:color w:val="231F20"/>
        </w:rPr>
        <w:t>-A@?=NLAPLANERANPE?E</w:t>
      </w:r>
    </w:p>
    <w:p>
      <w:pPr>
        <w:spacing w:after="0" w:line="14" w:lineRule="exact"/>
        <w:rPr>
          <w:sz w:val="20"/>
          <w:szCs w:val="20"/>
          <w:color w:val="auto"/>
        </w:rPr>
      </w:pPr>
    </w:p>
    <w:p>
      <w:pPr>
        <w:ind w:left="3900"/>
        <w:spacing w:after="0" w:line="194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231F20"/>
        </w:rPr>
        <w:t>@AHH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  <w:r>
        <w:rPr>
          <w:rFonts w:ascii="Arial" w:cs="Arial" w:eastAsia="Arial" w:hAnsi="Arial"/>
          <w:sz w:val="16"/>
          <w:szCs w:val="16"/>
          <w:color w:val="231F20"/>
        </w:rPr>
        <w:t>0JERANOEP­@E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  <w:r>
        <w:rPr>
          <w:rFonts w:ascii="Arial" w:cs="Arial" w:eastAsia="Arial" w:hAnsi="Arial"/>
          <w:sz w:val="16"/>
          <w:szCs w:val="16"/>
          <w:color w:val="231F20"/>
        </w:rPr>
        <w:t>=IANEJK=H(=N?Dµ</w:t>
      </w:r>
    </w:p>
    <w:p>
      <w:pPr>
        <w:spacing w:after="0" w:line="32" w:lineRule="exact"/>
        <w:rPr>
          <w:sz w:val="20"/>
          <w:szCs w:val="20"/>
          <w:color w:val="auto"/>
        </w:rPr>
      </w:pPr>
    </w:p>
    <w:p>
      <w:pPr>
        <w:ind w:left="3900"/>
        <w:spacing w:after="0" w:line="219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231F20"/>
        </w:rPr>
        <w:t>@Q!EHI@AH!AOPER=H@E</w:t>
      </w:r>
      <w:r>
        <w:rPr>
          <w:rFonts w:ascii="PMingLiU" w:cs="PMingLiU" w:eastAsia="PMingLiU" w:hAnsi="PMingLiU"/>
          <w:sz w:val="18"/>
          <w:szCs w:val="18"/>
          <w:color w:val="231F20"/>
        </w:rPr>
        <w:t/>
      </w:r>
      <w:r>
        <w:rPr>
          <w:rFonts w:ascii="Arial" w:cs="Arial" w:eastAsia="Arial" w:hAnsi="Arial"/>
          <w:sz w:val="18"/>
          <w:szCs w:val="18"/>
          <w:color w:val="231F20"/>
        </w:rPr>
        <w:t>=JJAO?DA</w:t>
      </w:r>
      <w:r>
        <w:rPr>
          <w:rFonts w:ascii="PMingLiU" w:cs="PMingLiU" w:eastAsia="PMingLiU" w:hAnsi="PMingLiU"/>
          <w:sz w:val="18"/>
          <w:szCs w:val="18"/>
          <w:color w:val="231F20"/>
        </w:rPr>
        <w:t/>
      </w:r>
    </w:p>
    <w:p>
      <w:pPr>
        <w:spacing w:after="0" w:line="6" w:lineRule="exact"/>
        <w:rPr>
          <w:sz w:val="20"/>
          <w:szCs w:val="20"/>
          <w:color w:val="auto"/>
        </w:rPr>
      </w:pPr>
    </w:p>
    <w:p>
      <w:pPr>
        <w:ind w:left="3900"/>
        <w:spacing w:after="0" w:line="207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231F20"/>
        </w:rPr>
        <w:t>KCCE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  <w:r>
        <w:rPr>
          <w:rFonts w:ascii="Arial" w:cs="Arial" w:eastAsia="Arial" w:hAnsi="Arial"/>
          <w:sz w:val="17"/>
          <w:szCs w:val="17"/>
          <w:color w:val="231F20"/>
        </w:rPr>
        <w:t>L=NPA?ELAN=JJK=HH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  <w:r>
        <w:rPr>
          <w:rFonts w:ascii="Arial" w:cs="Arial" w:eastAsia="Arial" w:hAnsi="Arial"/>
          <w:sz w:val="17"/>
          <w:szCs w:val="17"/>
          <w:color w:val="231F20"/>
        </w:rPr>
        <w:t>=JPALNEI=</w:t>
      </w:r>
    </w:p>
    <w:p>
      <w:pPr>
        <w:spacing w:after="0" w:line="18" w:lineRule="exact"/>
        <w:rPr>
          <w:sz w:val="20"/>
          <w:szCs w:val="20"/>
          <w:color w:val="auto"/>
        </w:rPr>
      </w:pPr>
    </w:p>
    <w:p>
      <w:pPr>
        <w:ind w:left="3900"/>
        <w:spacing w:after="0" w:line="194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231F20"/>
        </w:rPr>
        <w:t>IKJ@E=HA@AHBEHI</w:t>
      </w:r>
      <w:r>
        <w:rPr>
          <w:rFonts w:ascii="PMingLiU" w:cs="PMingLiU" w:eastAsia="PMingLiU" w:hAnsi="PMingLiU"/>
          <w:sz w:val="16"/>
          <w:szCs w:val="16"/>
          <w:color w:val="181100"/>
        </w:rPr>
        <w:t/>
      </w:r>
      <w:r>
        <w:rPr>
          <w:rFonts w:ascii="Arial" w:cs="Arial" w:eastAsia="Arial" w:hAnsi="Arial"/>
          <w:sz w:val="16"/>
          <w:szCs w:val="16"/>
          <w:color w:val="181100"/>
        </w:rPr>
        <w:t>(EOOEKJ+KOOE&gt;HA</w:t>
      </w:r>
      <w:r>
        <w:rPr>
          <w:rFonts w:ascii="PMingLiU" w:cs="PMingLiU" w:eastAsia="PMingLiU" w:hAnsi="PMingLiU"/>
          <w:sz w:val="16"/>
          <w:szCs w:val="16"/>
          <w:color w:val="181100"/>
        </w:rPr>
        <w:t/>
      </w:r>
    </w:p>
    <w:p>
      <w:pPr>
        <w:spacing w:after="0" w:line="32" w:lineRule="exact"/>
        <w:rPr>
          <w:sz w:val="20"/>
          <w:szCs w:val="20"/>
          <w:color w:val="auto"/>
        </w:rPr>
      </w:pPr>
    </w:p>
    <w:p>
      <w:pPr>
        <w:ind w:left="3900"/>
        <w:spacing w:after="0" w:line="170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4"/>
          <w:szCs w:val="14"/>
          <w:color w:val="231F20"/>
        </w:rPr>
        <w:t xml:space="preserve">òJAHH= </w:t>
      </w:r>
      <w:r>
        <w:rPr>
          <w:rFonts w:ascii="Arial" w:cs="Arial" w:eastAsia="Arial" w:hAnsi="Arial"/>
          <w:sz w:val="14"/>
          <w:szCs w:val="14"/>
          <w:b w:val="1"/>
          <w:bCs w:val="1"/>
          <w:color w:val="231F20"/>
        </w:rPr>
        <w:t>dlpl</w:t>
      </w:r>
      <w:r>
        <w:rPr>
          <w:rFonts w:ascii="Arial" w:cs="Arial" w:eastAsia="Arial" w:hAnsi="Arial"/>
          <w:sz w:val="14"/>
          <w:szCs w:val="14"/>
          <w:color w:val="231F20"/>
        </w:rPr>
        <w:t xml:space="preserve"> QJ BN=IA @AH BEHIó</w:t>
      </w:r>
      <w:r>
        <w:rPr>
          <w:rFonts w:ascii="PMingLiU" w:cs="PMingLiU" w:eastAsia="PMingLiU" w:hAnsi="PMingLiU"/>
          <w:sz w:val="14"/>
          <w:szCs w:val="14"/>
          <w:color w:val="231F20"/>
        </w:rPr>
        <w:t/>
      </w:r>
      <w:r>
        <w:rPr>
          <w:rFonts w:ascii="Arial" w:cs="Arial" w:eastAsia="Arial" w:hAnsi="Arial"/>
          <w:sz w:val="14"/>
          <w:szCs w:val="14"/>
          <w:color w:val="231F20"/>
        </w:rPr>
        <w:t xml:space="preserve"> LNK@KPPK</w:t>
      </w:r>
    </w:p>
    <w:p>
      <w:pPr>
        <w:spacing w:after="0" w:line="54" w:lineRule="exact"/>
        <w:rPr>
          <w:sz w:val="20"/>
          <w:szCs w:val="20"/>
          <w:color w:val="auto"/>
        </w:rPr>
      </w:pP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231F20"/>
        </w:rPr>
        <w:t>@=HH=(KREA*J@E  JNE?K+EJK??EĮ$HBEHI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</w:p>
    <w:p>
      <w:pPr>
        <w:spacing w:after="0" w:line="36" w:lineRule="exact"/>
        <w:rPr>
          <w:sz w:val="20"/>
          <w:szCs w:val="20"/>
          <w:color w:val="auto"/>
        </w:rPr>
      </w:pPr>
    </w:p>
    <w:p>
      <w:pPr>
        <w:ind w:left="39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231F20"/>
        </w:rPr>
        <w:t>O?NEPPKOAILNA@=+EJK??EA</w:t>
      </w:r>
    </w:p>
    <w:p>
      <w:pPr>
        <w:ind w:left="3900"/>
        <w:spacing w:after="0" w:line="226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231F20"/>
        </w:rPr>
        <w:t>@=HH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=J?KJEP=JK!N=J?AO?K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3900"/>
        <w:spacing w:after="0" w:line="207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231F20"/>
        </w:rPr>
        <w:t>(=H=RAJ@=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  <w:r>
        <w:rPr>
          <w:rFonts w:ascii="Arial" w:cs="Arial" w:eastAsia="Arial" w:hAnsi="Arial"/>
          <w:sz w:val="17"/>
          <w:szCs w:val="17"/>
          <w:color w:val="231F20"/>
        </w:rPr>
        <w:t>@ENAPPK@=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  <w:r>
        <w:rPr>
          <w:rFonts w:ascii="Arial" w:cs="Arial" w:eastAsia="Arial" w:hAnsi="Arial"/>
          <w:sz w:val="17"/>
          <w:szCs w:val="17"/>
          <w:color w:val="231F20"/>
        </w:rPr>
        <w:t>NAP-K&gt;ANPO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</w:p>
    <w:p>
      <w:pPr>
        <w:spacing w:after="0" w:line="18" w:lineRule="exact"/>
        <w:rPr>
          <w:sz w:val="20"/>
          <w:szCs w:val="20"/>
          <w:color w:val="auto"/>
        </w:rPr>
      </w:pPr>
    </w:p>
    <w:p>
      <w:pPr>
        <w:ind w:left="39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231F20"/>
        </w:rPr>
        <w:t>?KJQJEILKNP=JPA?=OPEJPANJ=VEKJ=HA</w:t>
      </w:r>
    </w:p>
    <w:p>
      <w:pPr>
        <w:spacing w:after="0" w:line="36" w:lineRule="exact"/>
        <w:rPr>
          <w:sz w:val="20"/>
          <w:szCs w:val="20"/>
          <w:color w:val="auto"/>
        </w:rPr>
      </w:pPr>
    </w:p>
    <w:p>
      <w:pPr>
        <w:ind w:left="39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231F20"/>
        </w:rPr>
        <w:t>?=LEP=J=PK@=%KDJ.=R=CA?KJ</w:t>
      </w:r>
    </w:p>
    <w:p>
      <w:pPr>
        <w:ind w:left="3900"/>
        <w:spacing w:after="0" w:line="224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231F20"/>
        </w:rPr>
        <w:t>%=IAO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QR=H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DNEO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KLLKH=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H=J?=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H=J?K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NAP-K&gt;ANPOACHE=PPKNEEP=HE=JE</w:t>
      </w:r>
    </w:p>
    <w:p>
      <w:pPr>
        <w:spacing w:after="0" w:line="36" w:lineRule="exact"/>
        <w:rPr>
          <w:sz w:val="20"/>
          <w:szCs w:val="20"/>
          <w:color w:val="auto"/>
        </w:rPr>
      </w:pPr>
    </w:p>
    <w:p>
      <w:pPr>
        <w:ind w:left="3900"/>
        <w:spacing w:after="0" w:line="231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231F20"/>
        </w:rPr>
        <w:t>1EJ?AJVK</w:t>
      </w:r>
      <w:r>
        <w:rPr>
          <w:rFonts w:ascii="PMingLiU" w:cs="PMingLiU" w:eastAsia="PMingLiU" w:hAnsi="PMingLiU"/>
          <w:sz w:val="19"/>
          <w:szCs w:val="19"/>
          <w:color w:val="231F20"/>
        </w:rPr>
        <w:t/>
      </w:r>
      <w:r>
        <w:rPr>
          <w:rFonts w:ascii="Arial" w:cs="Arial" w:eastAsia="Arial" w:hAnsi="Arial"/>
          <w:sz w:val="19"/>
          <w:szCs w:val="19"/>
          <w:color w:val="231F20"/>
        </w:rPr>
        <w:t>K??E=NAHHEA</w:t>
      </w:r>
      <w:r>
        <w:rPr>
          <w:rFonts w:ascii="PMingLiU" w:cs="PMingLiU" w:eastAsia="PMingLiU" w:hAnsi="PMingLiU"/>
          <w:sz w:val="19"/>
          <w:szCs w:val="19"/>
          <w:color w:val="231F20"/>
        </w:rPr>
        <w:t/>
      </w:r>
      <w:r>
        <w:rPr>
          <w:rFonts w:ascii="Arial" w:cs="Arial" w:eastAsia="Arial" w:hAnsi="Arial"/>
          <w:sz w:val="19"/>
          <w:szCs w:val="19"/>
          <w:color w:val="231F20"/>
        </w:rPr>
        <w:t>JPKJAHH=</w:t>
      </w: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231F20"/>
        </w:rPr>
        <w:t>.=HRQ??E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µOP=PKCEN=PKHKO?KNOK=JJK</w:t>
      </w:r>
    </w:p>
    <w:p>
      <w:pPr>
        <w:spacing w:after="0" w:line="44" w:lineRule="exact"/>
        <w:rPr>
          <w:sz w:val="20"/>
          <w:szCs w:val="20"/>
          <w:color w:val="auto"/>
        </w:rPr>
      </w:pP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231F20"/>
        </w:rPr>
        <w:t>=HH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EJPANJK@AH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=ILQO@AHH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0JERANOEP­</w:t>
      </w:r>
    </w:p>
    <w:p>
      <w:pPr>
        <w:spacing w:after="0" w:line="42" w:lineRule="exact"/>
        <w:rPr>
          <w:sz w:val="20"/>
          <w:szCs w:val="20"/>
          <w:color w:val="auto"/>
        </w:rPr>
      </w:pPr>
    </w:p>
    <w:p>
      <w:pPr>
        <w:ind w:left="3900"/>
        <w:spacing w:after="0" w:line="207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231F20"/>
        </w:rPr>
        <w:t>@E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  <w:r>
        <w:rPr>
          <w:rFonts w:ascii="Arial" w:cs="Arial" w:eastAsia="Arial" w:hAnsi="Arial"/>
          <w:sz w:val="17"/>
          <w:szCs w:val="17"/>
          <w:color w:val="231F20"/>
        </w:rPr>
        <w:t>=IANEJKAEJ</w:t>
      </w:r>
      <w:r>
        <w:rPr>
          <w:rFonts w:ascii="PMingLiU" w:cs="PMingLiU" w:eastAsia="PMingLiU" w:hAnsi="PMingLiU"/>
          <w:sz w:val="17"/>
          <w:szCs w:val="17"/>
          <w:color w:val="231F20"/>
        </w:rPr>
        <w:t/>
      </w:r>
      <w:r>
        <w:rPr>
          <w:rFonts w:ascii="Arial" w:cs="Arial" w:eastAsia="Arial" w:hAnsi="Arial"/>
          <w:sz w:val="17"/>
          <w:szCs w:val="17"/>
          <w:color w:val="231F20"/>
        </w:rPr>
        <w:t>KOP==VVQNN=Į/N=CHE</w:t>
      </w:r>
    </w:p>
    <w:p>
      <w:pPr>
        <w:spacing w:after="0" w:line="18" w:lineRule="exact"/>
        <w:rPr>
          <w:sz w:val="20"/>
          <w:szCs w:val="20"/>
          <w:color w:val="auto"/>
        </w:rPr>
      </w:pP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231F20"/>
        </w:rPr>
        <w:t>KOLEPE@</w:t>
      </w: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KJKNA@AHH=LN³IEANA=J?DAEH</w:t>
      </w:r>
    </w:p>
    <w:p>
      <w:pPr>
        <w:spacing w:after="0" w:line="44" w:lineRule="exact"/>
        <w:rPr>
          <w:sz w:val="20"/>
          <w:szCs w:val="20"/>
          <w:color w:val="auto"/>
        </w:rPr>
      </w:pPr>
    </w:p>
    <w:p>
      <w:pPr>
        <w:ind w:left="3900"/>
        <w:spacing w:after="0" w:line="194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231F20"/>
        </w:rPr>
        <w:t>-APPKNA@AHH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  <w:r>
        <w:rPr>
          <w:rFonts w:ascii="Arial" w:cs="Arial" w:eastAsia="Arial" w:hAnsi="Arial"/>
          <w:sz w:val="16"/>
          <w:szCs w:val="16"/>
          <w:color w:val="231F20"/>
        </w:rPr>
        <w:t>0JERANOEP­@E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  <w:r>
        <w:rPr>
          <w:rFonts w:ascii="Arial" w:cs="Arial" w:eastAsia="Arial" w:hAnsi="Arial"/>
          <w:sz w:val="16"/>
          <w:szCs w:val="16"/>
          <w:color w:val="231F20"/>
        </w:rPr>
        <w:t>=IANEJK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</w:p>
    <w:p>
      <w:pPr>
        <w:spacing w:after="0" w:line="30" w:lineRule="exact"/>
        <w:rPr>
          <w:sz w:val="20"/>
          <w:szCs w:val="20"/>
          <w:color w:val="auto"/>
        </w:rPr>
      </w:pP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H=Q@EK+APPEJ=NEĮ/N=HA=HPNAHK?=PEKJ</w:t>
      </w:r>
    </w:p>
    <w:p>
      <w:pPr>
        <w:spacing w:after="0" w:line="42" w:lineRule="exact"/>
        <w:rPr>
          <w:sz w:val="20"/>
          <w:szCs w:val="20"/>
          <w:color w:val="auto"/>
        </w:rPr>
      </w:pPr>
    </w:p>
    <w:p>
      <w:pPr>
        <w:ind w:left="39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231F20"/>
        </w:rPr>
        <w:t>I=N?DECE=JAO?AHPALANEHBEHI=J?DAH=</w:t>
      </w:r>
    </w:p>
    <w:p>
      <w:pPr>
        <w:spacing w:after="0" w:line="51" w:lineRule="exact"/>
        <w:rPr>
          <w:sz w:val="20"/>
          <w:szCs w:val="20"/>
          <w:color w:val="auto"/>
        </w:rPr>
      </w:pPr>
    </w:p>
    <w:p>
      <w:pPr>
        <w:ind w:left="3900"/>
        <w:spacing w:after="0" w:line="182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15"/>
          <w:szCs w:val="15"/>
          <w:color w:val="231F20"/>
        </w:rPr>
        <w:t/>
      </w:r>
      <w:r>
        <w:rPr>
          <w:rFonts w:ascii="Arial" w:cs="Arial" w:eastAsia="Arial" w:hAnsi="Arial"/>
          <w:sz w:val="15"/>
          <w:szCs w:val="15"/>
          <w:color w:val="231F20"/>
        </w:rPr>
        <w:t>HEJE?=1APANEJ=NE=@AHLNAOPECEKOK</w:t>
      </w:r>
    </w:p>
    <w:p>
      <w:pPr>
        <w:spacing w:after="0" w:line="26" w:lineRule="exact"/>
        <w:rPr>
          <w:sz w:val="20"/>
          <w:szCs w:val="20"/>
          <w:color w:val="auto"/>
        </w:rPr>
      </w:pPr>
    </w:p>
    <w:p>
      <w:pPr>
        <w:ind w:left="3900"/>
        <w:spacing w:after="0" w:line="243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PAJAK@E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=IANEJK</w:t>
      </w:r>
      <w:r>
        <w:rPr>
          <w:rFonts w:ascii="PMingLiU" w:cs="PMingLiU" w:eastAsia="PMingLiU" w:hAnsi="PMingLiU"/>
          <w:sz w:val="20"/>
          <w:szCs w:val="20"/>
          <w:color w:val="231F20"/>
        </w:rPr>
        <w:t/>
      </w:r>
      <w:r>
        <w:rPr>
          <w:rFonts w:ascii="Arial" w:cs="Arial" w:eastAsia="Arial" w:hAnsi="Arial"/>
          <w:sz w:val="20"/>
          <w:szCs w:val="20"/>
          <w:color w:val="231F20"/>
        </w:rPr>
        <w:t>H=?EPP­@E</w:t>
      </w:r>
    </w:p>
    <w:p>
      <w:pPr>
        <w:ind w:left="3900"/>
        <w:spacing w:after="0" w:line="194" w:lineRule="exact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231F20"/>
        </w:rPr>
        <w:t>/KHAJPEJKAEHOQKOEI&gt;KHK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  <w:r>
        <w:rPr>
          <w:rFonts w:ascii="Arial" w:cs="Arial" w:eastAsia="Arial" w:hAnsi="Arial"/>
          <w:sz w:val="16"/>
          <w:szCs w:val="16"/>
          <w:color w:val="231F20"/>
        </w:rPr>
        <w:t>$H</w:t>
      </w:r>
      <w:r>
        <w:rPr>
          <w:rFonts w:ascii="PMingLiU" w:cs="PMingLiU" w:eastAsia="PMingLiU" w:hAnsi="PMingLiU"/>
          <w:sz w:val="16"/>
          <w:szCs w:val="16"/>
          <w:color w:val="231F20"/>
        </w:rPr>
        <w:t/>
      </w:r>
      <w:r>
        <w:rPr>
          <w:rFonts w:ascii="Arial" w:cs="Arial" w:eastAsia="Arial" w:hAnsi="Arial"/>
          <w:sz w:val="16"/>
          <w:szCs w:val="16"/>
          <w:color w:val="231F20"/>
        </w:rPr>
        <w:t>=OPAHHK</w:t>
      </w:r>
    </w:p>
    <w:p>
      <w:pPr>
        <w:spacing w:after="0" w:line="30" w:lineRule="exact"/>
        <w:rPr>
          <w:sz w:val="20"/>
          <w:szCs w:val="20"/>
          <w:color w:val="auto"/>
        </w:rPr>
      </w:pPr>
    </w:p>
    <w:p>
      <w:pPr>
        <w:ind w:left="39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231F20"/>
        </w:rPr>
        <w:t>@AHH=-=J?E=Į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7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bookmarkStart w:id="65" w:name="page66"/>
    <w:bookmarkEnd w:id="65"/>
    <w:p>
      <w:pPr>
        <w:ind w:left="94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16-05-2018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41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 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bookmarkStart w:id="66" w:name="page67"/>
    <w:bookmarkEnd w:id="6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7" w:name="page68"/>
    <w:bookmarkEnd w:id="6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8" w:name="page69"/>
    <w:bookmarkEnd w:id="6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69" w:name="page70"/>
    <w:bookmarkEnd w:id="6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0" w:name="page71"/>
    <w:bookmarkEnd w:id="7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1" w:name="page72"/>
    <w:bookmarkEnd w:id="71"/>
    <w:p>
      <w:pPr>
        <w:jc w:val="right"/>
        <w:ind w:right="5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14-05-2018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13" w:lineRule="exact"/>
        <w:rPr>
          <w:sz w:val="20"/>
          <w:szCs w:val="20"/>
          <w:color w:val="auto"/>
        </w:rPr>
      </w:pPr>
    </w:p>
    <w:p>
      <w:pPr>
        <w:ind w:left="3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9"/>
          <w:szCs w:val="29"/>
          <w:b w:val="1"/>
          <w:bCs w:val="1"/>
          <w:color w:val="auto"/>
        </w:rPr>
        <w:t xml:space="preserve">Camerino </w:t>
      </w:r>
      <w:r>
        <w:rPr>
          <w:rFonts w:ascii="Arial" w:cs="Arial" w:eastAsia="Arial" w:hAnsi="Arial"/>
          <w:sz w:val="29"/>
          <w:szCs w:val="29"/>
          <w:color w:val="auto"/>
        </w:rPr>
        <w:t>Red carpet per Unicam</w:t>
      </w:r>
    </w:p>
    <w:p>
      <w:pPr>
        <w:ind w:left="3560"/>
        <w:spacing w:after="0" w:line="23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9"/>
          <w:szCs w:val="29"/>
          <w:color w:val="auto"/>
        </w:rPr>
        <w:t xml:space="preserve">A Cannes il film </w:t>
      </w:r>
      <w:r>
        <w:rPr>
          <w:rFonts w:ascii="Arial" w:cs="Arial" w:eastAsia="Arial" w:hAnsi="Arial"/>
          <w:sz w:val="29"/>
          <w:szCs w:val="29"/>
          <w:b w:val="1"/>
          <w:bCs w:val="1"/>
          <w:color w:val="auto"/>
          <w:shd w:val="clear" w:color="auto" w:fill="FFD100"/>
        </w:rPr>
        <w:t>«Mission possible</w:t>
      </w:r>
      <w:r>
        <w:rPr>
          <w:rFonts w:ascii="Arial" w:cs="Arial" w:eastAsia="Arial" w:hAnsi="Arial"/>
          <w:sz w:val="29"/>
          <w:szCs w:val="29"/>
          <w:color w:val="auto"/>
          <w:shd w:val="clear" w:color="auto" w:fill="FFD100"/>
        </w:rPr>
        <w:t>»</w:t>
      </w:r>
    </w:p>
    <w:p>
      <w:pPr>
        <w:spacing w:after="0" w:line="78" w:lineRule="exact"/>
        <w:rPr>
          <w:sz w:val="20"/>
          <w:szCs w:val="20"/>
          <w:color w:val="auto"/>
        </w:rPr>
      </w:pPr>
    </w:p>
    <w:p>
      <w:pPr>
        <w:ind w:left="3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b w:val="1"/>
          <w:bCs w:val="1"/>
          <w:color w:val="auto"/>
        </w:rPr>
        <w:t xml:space="preserve">RED </w:t>
      </w:r>
      <w:r>
        <w:rPr>
          <w:rFonts w:ascii="Arial" w:cs="Arial" w:eastAsia="Arial" w:hAnsi="Arial"/>
          <w:sz w:val="22"/>
          <w:szCs w:val="22"/>
          <w:color w:val="auto"/>
        </w:rPr>
        <w:t>carpet per i vertici dell’Università di</w:t>
      </w:r>
    </w:p>
    <w:p>
      <w:pPr>
        <w:ind w:left="3560"/>
        <w:spacing w:after="0" w:line="19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Camerino al «Marchè du film» del Festival</w:t>
      </w:r>
    </w:p>
    <w:p>
      <w:pPr>
        <w:ind w:left="356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di Cannes. Oggi parteciperanno all’antepri-</w:t>
      </w:r>
    </w:p>
    <w:p>
      <w:pPr>
        <w:ind w:left="356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ma mondiale del film «Mission possible»,</w:t>
      </w:r>
    </w:p>
    <w:p>
      <w:pPr>
        <w:ind w:left="3560"/>
        <w:spacing w:after="0" w:line="21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prodotto dalla Movie On di Enrico Pinoc-</w:t>
      </w:r>
    </w:p>
    <w:p>
      <w:pPr>
        <w:ind w:left="3560"/>
        <w:spacing w:after="0" w:line="21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ci. Il film, scritto sempre da Pinocci 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56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d a l l ’ a n c o n e t a n o</w:t>
      </w:r>
    </w:p>
    <w:p>
      <w:pPr>
        <w:ind w:left="5600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Francesco Malaven-</w:t>
      </w:r>
    </w:p>
    <w:p>
      <w:pPr>
        <w:ind w:left="560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da, diretto da Bret</w:t>
      </w:r>
    </w:p>
    <w:p>
      <w:pPr>
        <w:ind w:left="5600"/>
        <w:spacing w:after="0" w:line="21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Roberts, con un im-</w:t>
      </w:r>
    </w:p>
    <w:p>
      <w:pPr>
        <w:ind w:left="560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portante cast inter-</w:t>
      </w:r>
    </w:p>
    <w:p>
      <w:pPr>
        <w:ind w:left="5600"/>
        <w:spacing w:after="0" w:line="20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nazionale capitana-</w:t>
      </w:r>
    </w:p>
    <w:p>
      <w:pPr>
        <w:ind w:left="560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to da John Savage</w:t>
      </w:r>
    </w:p>
    <w:p>
      <w:pPr>
        <w:ind w:left="560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con  James  Duval,</w:t>
      </w:r>
    </w:p>
    <w:p>
      <w:pPr>
        <w:ind w:left="560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Chris Coppola, Blan-</w:t>
      </w:r>
    </w:p>
    <w:p>
      <w:pPr>
        <w:ind w:left="5600"/>
        <w:spacing w:after="0" w:line="20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ca Blanco, Bret Ro-</w:t>
      </w:r>
    </w:p>
    <w:p>
      <w:pPr>
        <w:ind w:left="560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berts e gli attori ita-</w:t>
      </w:r>
    </w:p>
    <w:p>
      <w:pPr>
        <w:ind w:left="5600"/>
        <w:spacing w:after="0" w:line="21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liani Vincenzo Boc-</w:t>
      </w:r>
    </w:p>
    <w:p>
      <w:pPr>
        <w:ind w:left="3560"/>
        <w:spacing w:after="0" w:line="21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ciarelli e Antonella Salvucci, è stato girato</w:t>
      </w:r>
    </w:p>
    <w:p>
      <w:pPr>
        <w:ind w:left="3560"/>
        <w:spacing w:after="0" w:line="232" w:lineRule="auto"/>
        <w:tabs>
          <w:tab w:leader="none" w:pos="4320" w:val="left"/>
          <w:tab w:leader="none" w:pos="5080" w:val="left"/>
          <w:tab w:leader="none" w:pos="6240" w:val="left"/>
          <w:tab w:leader="none" w:pos="672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l’anno</w:t>
        <w:tab/>
        <w:t>scorso</w:t>
        <w:tab/>
        <w:t>all’interno</w:t>
        <w:tab/>
        <w:t>del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9"/>
          <w:szCs w:val="19"/>
          <w:color w:val="auto"/>
        </w:rPr>
        <w:t>campus</w:t>
      </w:r>
    </w:p>
    <w:p>
      <w:pPr>
        <w:ind w:left="3560"/>
        <w:spacing w:after="0" w:line="20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dell’Università di Camerino e in Costa Az-</w:t>
      </w:r>
    </w:p>
    <w:p>
      <w:pPr>
        <w:ind w:left="3560"/>
        <w:spacing w:after="0" w:line="20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zurra. Tra gli ospiti d’onore della première,</w:t>
      </w:r>
    </w:p>
    <w:p>
      <w:pPr>
        <w:ind w:left="3560"/>
        <w:spacing w:after="0" w:line="22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ci sarà anche il rettore dell’Università di Ca-</w:t>
      </w:r>
    </w:p>
    <w:p>
      <w:pPr>
        <w:ind w:left="3560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merino, Claudio Pettinari. Tra le altre loca-</w:t>
      </w:r>
    </w:p>
    <w:p>
      <w:pPr>
        <w:ind w:left="3560"/>
        <w:spacing w:after="0" w:line="20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color w:val="auto"/>
        </w:rPr>
        <w:t>tion marchigiane scelte per girare il film,</w:t>
      </w:r>
    </w:p>
    <w:p>
      <w:pPr>
        <w:ind w:left="3560"/>
        <w:spacing w:after="0" w:line="21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anche la clinica veterinaria del prestigioso</w:t>
      </w:r>
    </w:p>
    <w:p>
      <w:pPr>
        <w:ind w:left="3560"/>
        <w:spacing w:after="0" w:line="20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>ateneo di Camerino, la città di Tolentino 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3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pure il suo simbolo, il castello della Rancia.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5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 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bookmarkStart w:id="72" w:name="page73"/>
    <w:bookmarkEnd w:id="72"/>
    <w:p>
      <w:pPr>
        <w:ind w:left="94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12-05-2018</w:t>
      </w:r>
    </w:p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1" w:lineRule="exact"/>
        <w:rPr>
          <w:sz w:val="20"/>
          <w:szCs w:val="20"/>
          <w:color w:val="auto"/>
        </w:rPr>
      </w:pPr>
    </w:p>
    <w:tbl>
      <w:tblPr>
        <w:tblLayout w:type="fixed"/>
        <w:tblInd w:w="2568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1500"/>
        </w:trPr>
        <w:tc>
          <w:tcPr>
            <w:tcW w:w="356" w:type="dxa"/>
            <w:vAlign w:val="bottom"/>
            <w:textDirection w:val="btLr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1"/>
                <w:szCs w:val="31"/>
                <w:b w:val="1"/>
                <w:bCs w:val="1"/>
                <w:color w:val="FFFFFF"/>
              </w:rPr>
              <w:t>Al Marché</w:t>
            </w:r>
          </w:p>
        </w:tc>
      </w:tr>
    </w:tbl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0" w:lineRule="exact"/>
        <w:rPr>
          <w:sz w:val="20"/>
          <w:szCs w:val="20"/>
          <w:color w:val="auto"/>
        </w:rPr>
      </w:pPr>
    </w:p>
    <w:p>
      <w:pPr>
        <w:ind w:right="2240"/>
        <w:spacing w:after="0" w:line="3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2"/>
          <w:szCs w:val="32"/>
          <w:b w:val="1"/>
          <w:bCs w:val="1"/>
          <w:color w:val="080909"/>
        </w:rPr>
        <w:t>Sulla Croisette “Mission possible” per John Savage e Bocciarelli</w:t>
      </w:r>
    </w:p>
    <w:p>
      <w:pPr>
        <w:spacing w:after="0" w:line="54" w:lineRule="exact"/>
        <w:rPr>
          <w:sz w:val="20"/>
          <w:szCs w:val="20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Approda al Marché</w:t>
      </w:r>
    </w:p>
    <w:p>
      <w:pPr>
        <w:spacing w:after="0" w:line="16" w:lineRule="exact"/>
        <w:rPr>
          <w:sz w:val="20"/>
          <w:szCs w:val="20"/>
          <w:color w:val="auto"/>
        </w:rPr>
      </w:pPr>
    </w:p>
    <w:p>
      <w:pPr>
        <w:ind w:left="31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du Film del Festival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di Cannes il film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“Mission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Possible”, «family</w:t>
      </w:r>
    </w:p>
    <w:p>
      <w:pPr>
        <w:ind w:left="3160"/>
        <w:spacing w:after="0" w:line="21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adventure» diretto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da Bret Roberts.</w:t>
      </w:r>
    </w:p>
    <w:p>
      <w:pPr>
        <w:ind w:left="3160"/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Cast internazionale</w:t>
      </w:r>
    </w:p>
    <w:p>
      <w:pPr>
        <w:ind w:left="3160"/>
        <w:spacing w:after="0" w:line="22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capitanato da John</w:t>
      </w:r>
    </w:p>
    <w:p>
      <w:pPr>
        <w:ind w:left="3160"/>
        <w:spacing w:after="0" w:line="212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080909"/>
        </w:rPr>
        <w:t>Savage con James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Duval, Chris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Coppola, Blanca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Blanco e Bret</w:t>
      </w:r>
    </w:p>
    <w:p>
      <w:pPr>
        <w:ind w:left="3160"/>
        <w:spacing w:after="0" w:line="20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080909"/>
        </w:rPr>
        <w:t>Roberts e l’attore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20" w:right="2340"/>
        <w:spacing w:after="0" w:line="22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italiano Vincenzo Bocciarelli </w:t>
      </w:r>
      <w:r>
        <w:rPr>
          <w:rFonts w:ascii="Arial" w:cs="Arial" w:eastAsia="Arial" w:hAnsi="Arial"/>
          <w:sz w:val="23"/>
          <w:szCs w:val="23"/>
          <w:color w:val="080909"/>
        </w:rPr>
        <w:t>(nella foto con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 </w:t>
      </w:r>
      <w:r>
        <w:rPr>
          <w:rFonts w:ascii="Arial" w:cs="Arial" w:eastAsia="Arial" w:hAnsi="Arial"/>
          <w:sz w:val="23"/>
          <w:szCs w:val="23"/>
          <w:color w:val="080909"/>
        </w:rPr>
        <w:t xml:space="preserve">Savage), 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>reduci dalle riprese del film “The dog</w:t>
      </w:r>
      <w:r>
        <w:rPr>
          <w:rFonts w:ascii="Arial" w:cs="Arial" w:eastAsia="Arial" w:hAnsi="Arial"/>
          <w:sz w:val="23"/>
          <w:szCs w:val="23"/>
          <w:color w:val="080909"/>
        </w:rPr>
        <w:t xml:space="preserve"> 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of Christmas” sempre prodotto dalla </w:t>
      </w:r>
      <w:r>
        <w:rPr>
          <w:rFonts w:ascii="Arial" w:cs="Arial" w:eastAsia="Arial" w:hAnsi="Arial"/>
          <w:sz w:val="23"/>
          <w:szCs w:val="23"/>
          <w:b w:val="1"/>
          <w:bCs w:val="1"/>
          <w:color w:val="000100"/>
          <w:shd w:val="clear" w:color="auto" w:fill="FDD005"/>
        </w:rPr>
        <w:t>Movie On</w:t>
      </w:r>
      <w:r>
        <w:rPr>
          <w:rFonts w:ascii="Arial" w:cs="Arial" w:eastAsia="Arial" w:hAnsi="Arial"/>
          <w:sz w:val="23"/>
          <w:szCs w:val="23"/>
          <w:b w:val="1"/>
          <w:bCs w:val="1"/>
          <w:color w:val="080909"/>
        </w:rPr>
        <w:t xml:space="preserve"> di Enrico Pinocci. Anteprima dopodomani.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ectPr>
          <w:pgSz w:w="11900" w:h="16837" w:orient="portrait"/>
          <w:cols w:equalWidth="0" w:num="2">
            <w:col w:w="2925" w:space="555"/>
            <w:col w:w="7520"/>
          </w:cols>
          <w:pgMar w:left="600" w:top="578" w:right="306" w:bottom="0" w:gutter="0" w:footer="0" w:header="0"/>
          <w:type w:val="continuous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0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  <w:type w:val="continuous"/>
        </w:sectPr>
      </w:pPr>
    </w:p>
    <w:bookmarkStart w:id="73" w:name="page74"/>
    <w:bookmarkEnd w:id="7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4" w:name="page75"/>
    <w:bookmarkEnd w:id="7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5" w:name="page76"/>
    <w:bookmarkEnd w:id="7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6" w:name="page77"/>
    <w:bookmarkEnd w:id="7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7" w:name="page78"/>
    <w:bookmarkEnd w:id="7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8" w:name="page79"/>
    <w:bookmarkEnd w:id="7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79" w:name="page80"/>
    <w:bookmarkEnd w:id="7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0" w:name="page81"/>
    <w:bookmarkEnd w:id="8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1" w:name="page82"/>
    <w:bookmarkEnd w:id="8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2" w:name="page83"/>
    <w:bookmarkEnd w:id="8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3" w:name="page84"/>
    <w:bookmarkEnd w:id="83"/>
    <w:p>
      <w:pPr>
        <w:jc w:val="right"/>
        <w:ind w:right="5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361950</wp:posOffset>
            </wp:positionH>
            <wp:positionV relativeFrom="page">
              <wp:posOffset>149225</wp:posOffset>
            </wp:positionV>
            <wp:extent cx="7018655" cy="10395585"/>
            <wp:wrapNone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655" cy="1039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14-05-2018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41" w:lineRule="exact"/>
        <w:rPr>
          <w:sz w:val="20"/>
          <w:szCs w:val="20"/>
          <w:color w:val="auto"/>
        </w:rPr>
      </w:pPr>
    </w:p>
    <w:p>
      <w:pPr>
        <w:ind w:left="4640"/>
        <w:spacing w:after="0" w:line="340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28"/>
          <w:szCs w:val="28"/>
          <w:color w:val="9D211F"/>
        </w:rPr>
        <w:t/>
      </w:r>
      <w:r>
        <w:rPr>
          <w:rFonts w:ascii="Arial" w:cs="Arial" w:eastAsia="Arial" w:hAnsi="Arial"/>
          <w:sz w:val="28"/>
          <w:szCs w:val="28"/>
          <w:color w:val="9D211F"/>
        </w:rPr>
        <w:t>++"/</w:t>
      </w:r>
      <w:r>
        <w:rPr>
          <w:rFonts w:ascii="PMingLiU" w:cs="PMingLiU" w:eastAsia="PMingLiU" w:hAnsi="PMingLiU"/>
          <w:sz w:val="28"/>
          <w:szCs w:val="28"/>
          <w:color w:val="9D211F"/>
        </w:rPr>
        <w:t/>
      </w:r>
      <w:r>
        <w:rPr>
          <w:rFonts w:ascii="Arial" w:cs="Arial" w:eastAsia="Arial" w:hAnsi="Arial"/>
          <w:sz w:val="28"/>
          <w:szCs w:val="28"/>
          <w:color w:val="9D211F"/>
        </w:rPr>
        <w:t>+</w:t>
      </w:r>
      <w:r>
        <w:rPr>
          <w:rFonts w:ascii="PMingLiU" w:cs="PMingLiU" w:eastAsia="PMingLiU" w:hAnsi="PMingLiU"/>
          <w:sz w:val="28"/>
          <w:szCs w:val="28"/>
          <w:color w:val="9D211F"/>
        </w:rPr>
        <w:t/>
      </w:r>
      <w:r>
        <w:rPr>
          <w:rFonts w:ascii="Arial" w:cs="Arial" w:eastAsia="Arial" w:hAnsi="Arial"/>
          <w:sz w:val="28"/>
          <w:szCs w:val="28"/>
          <w:color w:val="9D211F"/>
        </w:rPr>
        <w:t>" +(&amp;</w:t>
      </w:r>
      <w:r>
        <w:rPr>
          <w:rFonts w:ascii="PMingLiU" w:cs="PMingLiU" w:eastAsia="PMingLiU" w:hAnsi="PMingLiU"/>
          <w:sz w:val="28"/>
          <w:szCs w:val="28"/>
          <w:color w:val="9D211F"/>
        </w:rPr>
        <w:t/>
      </w:r>
    </w:p>
    <w:p>
      <w:pPr>
        <w:ind w:left="4640"/>
        <w:spacing w:after="0" w:line="301" w:lineRule="exact"/>
        <w:rPr>
          <w:sz w:val="20"/>
          <w:szCs w:val="20"/>
          <w:color w:val="auto"/>
        </w:rPr>
      </w:pPr>
      <w:r>
        <w:rPr>
          <w:rFonts w:ascii="PMingLiU" w:cs="PMingLiU" w:eastAsia="PMingLiU" w:hAnsi="PMingLiU"/>
          <w:sz w:val="26"/>
          <w:szCs w:val="26"/>
          <w:b w:val="1"/>
          <w:bCs w:val="1"/>
          <w:color w:val="231F20"/>
        </w:rPr>
        <w:t/>
      </w:r>
      <w:r>
        <w:rPr>
          <w:rFonts w:ascii="Arial" w:cs="Arial" w:eastAsia="Arial" w:hAnsi="Arial"/>
          <w:sz w:val="26"/>
          <w:szCs w:val="26"/>
          <w:b w:val="1"/>
          <w:bCs w:val="1"/>
          <w:color w:val="231F20"/>
        </w:rPr>
        <w:t xml:space="preserve">ā#6614' </w:t>
      </w:r>
      <w:r>
        <w:rPr>
          <w:rFonts w:ascii="PMingLiU" w:cs="PMingLiU" w:eastAsia="PMingLiU" w:hAnsi="PMingLiU"/>
          <w:sz w:val="26"/>
          <w:szCs w:val="26"/>
          <w:b w:val="1"/>
          <w:bCs w:val="1"/>
          <w:color w:val="231F20"/>
        </w:rPr>
        <w:t/>
      </w:r>
      <w:r>
        <w:rPr>
          <w:rFonts w:ascii="Arial" w:cs="Arial" w:eastAsia="Arial" w:hAnsi="Arial"/>
          <w:sz w:val="26"/>
          <w:szCs w:val="26"/>
          <w:b w:val="1"/>
          <w:bCs w:val="1"/>
          <w:color w:val="231F20"/>
        </w:rPr>
        <w:t>+0%'0&lt;1 ű1%%+#4'..+ ¹ # Ů#00'5</w:t>
      </w:r>
    </w:p>
    <w:p>
      <w:pPr>
        <w:ind w:left="46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6"/>
          <w:szCs w:val="26"/>
          <w:b w:val="1"/>
          <w:bCs w:val="1"/>
          <w:color w:val="231F20"/>
        </w:rPr>
        <w:t>2'4 .ā #06'24+/# /10&amp;+#.' &amp;'. 571 07181 (+./ó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4640" w:right="1620" w:hanging="7"/>
        <w:spacing w:after="0" w:line="307" w:lineRule="exact"/>
        <w:tabs>
          <w:tab w:leader="none" w:pos="4818" w:val="left"/>
        </w:tabs>
        <w:numPr>
          <w:ilvl w:val="0"/>
          <w:numId w:val="1"/>
        </w:numPr>
        <w:rPr>
          <w:rFonts w:ascii="Arial" w:cs="Arial" w:eastAsia="Arial" w:hAnsi="Arial"/>
          <w:sz w:val="21"/>
          <w:szCs w:val="21"/>
          <w:b w:val="1"/>
          <w:bCs w:val="1"/>
          <w:color w:val="231F20"/>
        </w:rPr>
      </w:pPr>
      <w:r>
        <w:rPr>
          <w:rFonts w:ascii="Arial" w:cs="Arial" w:eastAsia="Arial" w:hAnsi="Arial"/>
          <w:sz w:val="21"/>
          <w:szCs w:val="21"/>
          <w:b w:val="1"/>
          <w:bCs w:val="1"/>
          <w:color w:val="231F20"/>
        </w:rPr>
        <w:t xml:space="preserve">.ā70+%1 #6614' +6#.+#01 #. (+#0%1 &amp;+ 56#4 %1/' ű.#0%# ű.#0%1ò  1*0 </w:t>
      </w:r>
      <w:r>
        <w:rPr>
          <w:rFonts w:ascii="PMingLiU" w:cs="PMingLiU" w:eastAsia="PMingLiU" w:hAnsi="PMingLiU"/>
          <w:sz w:val="21"/>
          <w:szCs w:val="21"/>
          <w:b w:val="1"/>
          <w:bCs w:val="1"/>
          <w:color w:val="231F20"/>
        </w:rPr>
        <w:t/>
      </w:r>
      <w:r>
        <w:rPr>
          <w:rFonts w:ascii="Arial" w:cs="Arial" w:eastAsia="Arial" w:hAnsi="Arial"/>
          <w:sz w:val="21"/>
          <w:szCs w:val="21"/>
          <w:b w:val="1"/>
          <w:bCs w:val="1"/>
          <w:color w:val="231F20"/>
        </w:rPr>
        <w:t>#8#)'ò Ů*4+5 Ů1221.#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44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14"/>
        </w:trPr>
        <w:tc>
          <w:tcPr>
            <w:tcW w:w="3020" w:type="dxa"/>
            <w:vAlign w:val="bottom"/>
            <w:tcBorders>
              <w:top w:val="single" w:sz="8" w:color="auto"/>
              <w:left w:val="single" w:sz="8" w:color="auto"/>
            </w:tcBorders>
          </w:tcPr>
          <w:p>
            <w:pPr>
              <w:spacing w:after="0"/>
              <w:rPr>
                <w:sz w:val="18"/>
                <w:szCs w:val="18"/>
                <w:color w:val="auto"/>
              </w:rPr>
            </w:pPr>
          </w:p>
        </w:tc>
        <w:tc>
          <w:tcPr>
            <w:tcW w:w="7040" w:type="dxa"/>
            <w:vAlign w:val="bottom"/>
            <w:tcBorders>
              <w:top w:val="single" w:sz="8" w:color="auto"/>
              <w:right w:val="single" w:sz="8" w:color="auto"/>
            </w:tcBorders>
            <w:gridSpan w:val="2"/>
          </w:tcPr>
          <w:p>
            <w:pPr>
              <w:spacing w:after="0"/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</w:pPr>
            <w:hyperlink r:id="rId19">
              <w:r>
                <w:rPr>
                  <w:rFonts w:ascii="Arial" w:cs="Arial" w:eastAsia="Arial" w:hAnsi="Arial"/>
                  <w:sz w:val="16"/>
                  <w:szCs w:val="16"/>
                  <w:b w:val="1"/>
                  <w:bCs w:val="1"/>
                  <w:color w:val="auto"/>
                </w:rPr>
                <w:t xml:space="preserve">Infostampa S.r.l.s. </w:t>
              </w:r>
            </w:hyperlink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-</w:t>
            </w: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 xml:space="preserve"> </w:t>
            </w:r>
            <w:r>
              <w:rPr>
                <w:rFonts w:ascii="Arial" w:cs="Arial" w:eastAsia="Arial" w:hAnsi="Arial"/>
                <w:sz w:val="14"/>
                <w:szCs w:val="14"/>
                <w:color w:val="auto"/>
              </w:rPr>
              <w:t>Ritaglio stampa ad esclusivo uso privato</w:t>
            </w:r>
          </w:p>
        </w:tc>
        <w:tc>
          <w:tcPr>
            <w:tcW w:w="96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right"/>
              <w:ind w:right="3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6"/>
                <w:szCs w:val="16"/>
                <w:b w:val="1"/>
                <w:bCs w:val="1"/>
                <w:color w:val="auto"/>
              </w:rPr>
              <w:t>1</w:t>
            </w:r>
          </w:p>
        </w:tc>
      </w:tr>
      <w:tr>
        <w:trPr>
          <w:trHeight w:val="60"/>
        </w:trPr>
        <w:tc>
          <w:tcPr>
            <w:tcW w:w="3020" w:type="dxa"/>
            <w:vAlign w:val="bottom"/>
            <w:tcBorders>
              <w:left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20" w:type="dxa"/>
            <w:vAlign w:val="bottom"/>
            <w:tcBorders>
              <w:top w:val="single" w:sz="8" w:color="auto"/>
              <w:bottom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562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9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</w:tr>
    </w:tbl>
    <w:p>
      <w:pPr>
        <w:sectPr>
          <w:pgSz w:w="11900" w:h="16837" w:orient="portrait"/>
          <w:cols w:equalWidth="0" w:num="1">
            <w:col w:w="11000"/>
          </w:cols>
          <w:pgMar w:left="600" w:top="578" w:right="306" w:bottom="0" w:gutter="0" w:footer="0" w:header="0"/>
        </w:sectPr>
      </w:pPr>
    </w:p>
    <w:bookmarkStart w:id="84" w:name="page85"/>
    <w:bookmarkEnd w:id="8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5" w:name="page86"/>
    <w:bookmarkEnd w:id="8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6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6" w:name="page87"/>
    <w:bookmarkEnd w:id="8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7" w:name="page88"/>
    <w:bookmarkEnd w:id="8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8" w:name="page89"/>
    <w:bookmarkEnd w:id="8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89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89" w:name="page90"/>
    <w:bookmarkEnd w:id="8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0" w:name="page91"/>
    <w:bookmarkEnd w:id="9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1" w:name="page92"/>
    <w:bookmarkEnd w:id="9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2" w:name="page93"/>
    <w:bookmarkEnd w:id="9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3" w:name="page94"/>
    <w:bookmarkEnd w:id="9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4" name="Picture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4" w:name="page95"/>
    <w:bookmarkEnd w:id="9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5" w:name="page96"/>
    <w:bookmarkEnd w:id="9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6" w:name="page97"/>
    <w:bookmarkEnd w:id="9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7" name="Picture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7" w:name="page98"/>
    <w:bookmarkEnd w:id="9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8" name="Pictur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8" w:name="page99"/>
    <w:bookmarkEnd w:id="9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99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99" w:name="page100"/>
    <w:bookmarkEnd w:id="9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0" w:name="page101"/>
    <w:bookmarkEnd w:id="10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1" w:name="page102"/>
    <w:bookmarkEnd w:id="10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2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2" w:name="page103"/>
    <w:bookmarkEnd w:id="10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3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3" w:name="page104"/>
    <w:bookmarkEnd w:id="10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4" name="Picture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4" w:name="page105"/>
    <w:bookmarkEnd w:id="10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5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5" w:name="page106"/>
    <w:bookmarkEnd w:id="10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6" name="Picture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6" w:name="page107"/>
    <w:bookmarkEnd w:id="10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7" name="Pictur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7" w:name="page108"/>
    <w:bookmarkEnd w:id="10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8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8" w:name="page109"/>
    <w:bookmarkEnd w:id="108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09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09" w:name="page110"/>
    <w:bookmarkEnd w:id="109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0" w:name="page111"/>
    <w:bookmarkEnd w:id="110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1" name="Picture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1" w:name="page112"/>
    <w:bookmarkEnd w:id="11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2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2" w:name="page113"/>
    <w:bookmarkEnd w:id="11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3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3" w:name="page114"/>
    <w:bookmarkEnd w:id="11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4" name="Picture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4" w:name="page115"/>
    <w:bookmarkEnd w:id="11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5" w:name="page116"/>
    <w:bookmarkEnd w:id="11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6" name="Picture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1" w:num="1" w:space="0"/>
          <w:pgMar w:left="1440" w:top="1440" w:right="1440" w:bottom="875" w:gutter="0" w:footer="0" w:header="0"/>
        </w:sectPr>
      </w:pPr>
    </w:p>
    <w:bookmarkStart w:id="116" w:name="page117"/>
    <w:bookmarkEnd w:id="11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130"/>
            <wp:wrapNone/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92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38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400001FF" w:csb1="FFFF0000"/>
  </w:font>
  <w:font w:name="PMingLiU"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¹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pn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png"/><Relationship Id="rId14" Type="http://schemas.openxmlformats.org/officeDocument/2006/relationships/image" Target="media/image7.jpe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jpeg"/><Relationship Id="rId18" Type="http://schemas.openxmlformats.org/officeDocument/2006/relationships/image" Target="media/image11.png"/><Relationship Id="rId20" Type="http://schemas.openxmlformats.org/officeDocument/2006/relationships/image" Target="media/image12.jpeg"/><Relationship Id="rId21" Type="http://schemas.openxmlformats.org/officeDocument/2006/relationships/image" Target="media/image13.jpeg"/><Relationship Id="rId22" Type="http://schemas.openxmlformats.org/officeDocument/2006/relationships/image" Target="media/image14.jpeg"/><Relationship Id="rId23" Type="http://schemas.openxmlformats.org/officeDocument/2006/relationships/image" Target="media/image15.jpeg"/><Relationship Id="rId24" Type="http://schemas.openxmlformats.org/officeDocument/2006/relationships/image" Target="media/image16.jpeg"/><Relationship Id="rId25" Type="http://schemas.openxmlformats.org/officeDocument/2006/relationships/image" Target="media/image17.jpeg"/><Relationship Id="rId26" Type="http://schemas.openxmlformats.org/officeDocument/2006/relationships/image" Target="media/image18.jpeg"/><Relationship Id="rId27" Type="http://schemas.openxmlformats.org/officeDocument/2006/relationships/image" Target="media/image19.jpeg"/><Relationship Id="rId28" Type="http://schemas.openxmlformats.org/officeDocument/2006/relationships/image" Target="media/image20.jpeg"/><Relationship Id="rId29" Type="http://schemas.openxmlformats.org/officeDocument/2006/relationships/image" Target="media/image21.jpeg"/><Relationship Id="rId30" Type="http://schemas.openxmlformats.org/officeDocument/2006/relationships/image" Target="media/image22.jpeg"/><Relationship Id="rId31" Type="http://schemas.openxmlformats.org/officeDocument/2006/relationships/image" Target="media/image23.jpeg"/><Relationship Id="rId32" Type="http://schemas.openxmlformats.org/officeDocument/2006/relationships/image" Target="media/image24.jpeg"/><Relationship Id="rId33" Type="http://schemas.openxmlformats.org/officeDocument/2006/relationships/image" Target="media/image25.jpeg"/><Relationship Id="rId34" Type="http://schemas.openxmlformats.org/officeDocument/2006/relationships/image" Target="media/image26.jpeg"/><Relationship Id="rId35" Type="http://schemas.openxmlformats.org/officeDocument/2006/relationships/image" Target="media/image27.jpeg"/><Relationship Id="rId36" Type="http://schemas.openxmlformats.org/officeDocument/2006/relationships/image" Target="media/image28.jpeg"/><Relationship Id="rId37" Type="http://schemas.openxmlformats.org/officeDocument/2006/relationships/image" Target="media/image29.png"/><Relationship Id="rId38" Type="http://schemas.openxmlformats.org/officeDocument/2006/relationships/image" Target="media/image30.png"/><Relationship Id="rId39" Type="http://schemas.openxmlformats.org/officeDocument/2006/relationships/image" Target="media/image31.jpeg"/><Relationship Id="rId40" Type="http://schemas.openxmlformats.org/officeDocument/2006/relationships/image" Target="media/image32.jpeg"/><Relationship Id="rId41" Type="http://schemas.openxmlformats.org/officeDocument/2006/relationships/image" Target="media/image33.jpeg"/><Relationship Id="rId42" Type="http://schemas.openxmlformats.org/officeDocument/2006/relationships/image" Target="media/image34.jpeg"/><Relationship Id="rId43" Type="http://schemas.openxmlformats.org/officeDocument/2006/relationships/image" Target="media/image35.jpeg"/><Relationship Id="rId44" Type="http://schemas.openxmlformats.org/officeDocument/2006/relationships/image" Target="media/image36.jpeg"/><Relationship Id="rId45" Type="http://schemas.openxmlformats.org/officeDocument/2006/relationships/image" Target="media/image37.jpeg"/><Relationship Id="rId46" Type="http://schemas.openxmlformats.org/officeDocument/2006/relationships/image" Target="media/image38.jpeg"/><Relationship Id="rId47" Type="http://schemas.openxmlformats.org/officeDocument/2006/relationships/image" Target="media/image39.png"/><Relationship Id="rId48" Type="http://schemas.openxmlformats.org/officeDocument/2006/relationships/image" Target="media/image40.jpeg"/><Relationship Id="rId49" Type="http://schemas.openxmlformats.org/officeDocument/2006/relationships/image" Target="media/image41.jpeg"/><Relationship Id="rId50" Type="http://schemas.openxmlformats.org/officeDocument/2006/relationships/image" Target="media/image42.jpeg"/><Relationship Id="rId51" Type="http://schemas.openxmlformats.org/officeDocument/2006/relationships/image" Target="media/image43.jpeg"/><Relationship Id="rId52" Type="http://schemas.openxmlformats.org/officeDocument/2006/relationships/image" Target="media/image44.jpeg"/><Relationship Id="rId53" Type="http://schemas.openxmlformats.org/officeDocument/2006/relationships/image" Target="media/image45.jpeg"/><Relationship Id="rId54" Type="http://schemas.openxmlformats.org/officeDocument/2006/relationships/image" Target="media/image46.jpeg"/><Relationship Id="rId55" Type="http://schemas.openxmlformats.org/officeDocument/2006/relationships/image" Target="media/image47.jpeg"/><Relationship Id="rId56" Type="http://schemas.openxmlformats.org/officeDocument/2006/relationships/image" Target="media/image48.jpeg"/><Relationship Id="rId57" Type="http://schemas.openxmlformats.org/officeDocument/2006/relationships/image" Target="media/image49.jpeg"/><Relationship Id="rId58" Type="http://schemas.openxmlformats.org/officeDocument/2006/relationships/image" Target="media/image50.jpeg"/><Relationship Id="rId59" Type="http://schemas.openxmlformats.org/officeDocument/2006/relationships/image" Target="media/image51.png"/><Relationship Id="rId60" Type="http://schemas.openxmlformats.org/officeDocument/2006/relationships/image" Target="media/image52.jpeg"/><Relationship Id="rId61" Type="http://schemas.openxmlformats.org/officeDocument/2006/relationships/image" Target="media/image53.png"/><Relationship Id="rId62" Type="http://schemas.openxmlformats.org/officeDocument/2006/relationships/image" Target="media/image54.jpeg"/><Relationship Id="rId63" Type="http://schemas.openxmlformats.org/officeDocument/2006/relationships/image" Target="media/image55.jpeg"/><Relationship Id="rId64" Type="http://schemas.openxmlformats.org/officeDocument/2006/relationships/image" Target="media/image56.jpeg"/><Relationship Id="rId65" Type="http://schemas.openxmlformats.org/officeDocument/2006/relationships/image" Target="media/image57.jpeg"/><Relationship Id="rId66" Type="http://schemas.openxmlformats.org/officeDocument/2006/relationships/image" Target="media/image58.jpeg"/><Relationship Id="rId67" Type="http://schemas.openxmlformats.org/officeDocument/2006/relationships/image" Target="media/image59.jpeg"/><Relationship Id="rId68" Type="http://schemas.openxmlformats.org/officeDocument/2006/relationships/image" Target="media/image60.jpeg"/><Relationship Id="rId69" Type="http://schemas.openxmlformats.org/officeDocument/2006/relationships/image" Target="media/image61.jpeg"/><Relationship Id="rId70" Type="http://schemas.openxmlformats.org/officeDocument/2006/relationships/image" Target="media/image62.jpeg"/><Relationship Id="rId71" Type="http://schemas.openxmlformats.org/officeDocument/2006/relationships/image" Target="media/image63.jpeg"/><Relationship Id="rId72" Type="http://schemas.openxmlformats.org/officeDocument/2006/relationships/image" Target="media/image64.jpeg"/><Relationship Id="rId73" Type="http://schemas.openxmlformats.org/officeDocument/2006/relationships/image" Target="media/image65.png"/><Relationship Id="rId74" Type="http://schemas.openxmlformats.org/officeDocument/2006/relationships/image" Target="media/image66.png"/><Relationship Id="rId75" Type="http://schemas.openxmlformats.org/officeDocument/2006/relationships/image" Target="media/image67.jpeg"/><Relationship Id="rId76" Type="http://schemas.openxmlformats.org/officeDocument/2006/relationships/image" Target="media/image68.jpeg"/><Relationship Id="rId77" Type="http://schemas.openxmlformats.org/officeDocument/2006/relationships/image" Target="media/image69.jpeg"/><Relationship Id="rId78" Type="http://schemas.openxmlformats.org/officeDocument/2006/relationships/image" Target="media/image70.jpeg"/><Relationship Id="rId79" Type="http://schemas.openxmlformats.org/officeDocument/2006/relationships/image" Target="media/image71.jpeg"/><Relationship Id="rId80" Type="http://schemas.openxmlformats.org/officeDocument/2006/relationships/image" Target="media/image72.png"/><Relationship Id="rId81" Type="http://schemas.openxmlformats.org/officeDocument/2006/relationships/image" Target="media/image73.png"/><Relationship Id="rId82" Type="http://schemas.openxmlformats.org/officeDocument/2006/relationships/image" Target="media/image74.jpeg"/><Relationship Id="rId83" Type="http://schemas.openxmlformats.org/officeDocument/2006/relationships/image" Target="media/image75.jpeg"/><Relationship Id="rId84" Type="http://schemas.openxmlformats.org/officeDocument/2006/relationships/image" Target="media/image76.jpeg"/><Relationship Id="rId85" Type="http://schemas.openxmlformats.org/officeDocument/2006/relationships/image" Target="media/image77.jpeg"/><Relationship Id="rId86" Type="http://schemas.openxmlformats.org/officeDocument/2006/relationships/image" Target="media/image78.jpeg"/><Relationship Id="rId87" Type="http://schemas.openxmlformats.org/officeDocument/2006/relationships/image" Target="media/image79.jpeg"/><Relationship Id="rId88" Type="http://schemas.openxmlformats.org/officeDocument/2006/relationships/image" Target="media/image80.jpeg"/><Relationship Id="rId89" Type="http://schemas.openxmlformats.org/officeDocument/2006/relationships/image" Target="media/image81.png"/><Relationship Id="rId90" Type="http://schemas.openxmlformats.org/officeDocument/2006/relationships/image" Target="media/image82.jpeg"/><Relationship Id="rId91" Type="http://schemas.openxmlformats.org/officeDocument/2006/relationships/image" Target="media/image83.png"/><Relationship Id="rId92" Type="http://schemas.openxmlformats.org/officeDocument/2006/relationships/image" Target="media/image84.png"/><Relationship Id="rId93" Type="http://schemas.openxmlformats.org/officeDocument/2006/relationships/image" Target="media/image85.jpeg"/><Relationship Id="rId94" Type="http://schemas.openxmlformats.org/officeDocument/2006/relationships/image" Target="media/image86.jpeg"/><Relationship Id="rId95" Type="http://schemas.openxmlformats.org/officeDocument/2006/relationships/image" Target="media/image87.jpeg"/><Relationship Id="rId96" Type="http://schemas.openxmlformats.org/officeDocument/2006/relationships/image" Target="media/image88.png"/><Relationship Id="rId97" Type="http://schemas.openxmlformats.org/officeDocument/2006/relationships/image" Target="media/image89.png"/><Relationship Id="rId98" Type="http://schemas.openxmlformats.org/officeDocument/2006/relationships/image" Target="media/image90.jpeg"/><Relationship Id="rId99" Type="http://schemas.openxmlformats.org/officeDocument/2006/relationships/image" Target="media/image91.png"/><Relationship Id="rId100" Type="http://schemas.openxmlformats.org/officeDocument/2006/relationships/image" Target="media/image92.png"/><Relationship Id="rId101" Type="http://schemas.openxmlformats.org/officeDocument/2006/relationships/image" Target="media/image93.png"/><Relationship Id="rId102" Type="http://schemas.openxmlformats.org/officeDocument/2006/relationships/image" Target="media/image94.png"/><Relationship Id="rId103" Type="http://schemas.openxmlformats.org/officeDocument/2006/relationships/image" Target="media/image95.png"/><Relationship Id="rId104" Type="http://schemas.openxmlformats.org/officeDocument/2006/relationships/image" Target="media/image96.png"/><Relationship Id="rId105" Type="http://schemas.openxmlformats.org/officeDocument/2006/relationships/image" Target="media/image97.png"/><Relationship Id="rId106" Type="http://schemas.openxmlformats.org/officeDocument/2006/relationships/image" Target="media/image98.png"/><Relationship Id="rId107" Type="http://schemas.openxmlformats.org/officeDocument/2006/relationships/image" Target="media/image99.png"/><Relationship Id="rId108" Type="http://schemas.openxmlformats.org/officeDocument/2006/relationships/image" Target="media/image100.png"/><Relationship Id="rId109" Type="http://schemas.openxmlformats.org/officeDocument/2006/relationships/image" Target="media/image101.png"/><Relationship Id="rId110" Type="http://schemas.openxmlformats.org/officeDocument/2006/relationships/image" Target="media/image102.png"/><Relationship Id="rId111" Type="http://schemas.openxmlformats.org/officeDocument/2006/relationships/image" Target="media/image103.png"/><Relationship Id="rId112" Type="http://schemas.openxmlformats.org/officeDocument/2006/relationships/image" Target="media/image104.png"/><Relationship Id="rId113" Type="http://schemas.openxmlformats.org/officeDocument/2006/relationships/image" Target="media/image105.jpeg"/><Relationship Id="rId114" Type="http://schemas.openxmlformats.org/officeDocument/2006/relationships/image" Target="media/image106.jpeg"/><Relationship Id="rId115" Type="http://schemas.openxmlformats.org/officeDocument/2006/relationships/image" Target="media/image107.jpeg"/><Relationship Id="rId116" Type="http://schemas.openxmlformats.org/officeDocument/2006/relationships/image" Target="media/image108.jpeg"/><Relationship Id="rId117" Type="http://schemas.openxmlformats.org/officeDocument/2006/relationships/image" Target="media/image109.png"/><Relationship Id="rId118" Type="http://schemas.openxmlformats.org/officeDocument/2006/relationships/image" Target="media/image110.jpeg"/><Relationship Id="rId119" Type="http://schemas.openxmlformats.org/officeDocument/2006/relationships/image" Target="media/image111.png"/><Relationship Id="rId120" Type="http://schemas.openxmlformats.org/officeDocument/2006/relationships/image" Target="media/image112.jpeg"/><Relationship Id="rId121" Type="http://schemas.openxmlformats.org/officeDocument/2006/relationships/image" Target="media/image113.png"/><Relationship Id="rId122" Type="http://schemas.openxmlformats.org/officeDocument/2006/relationships/image" Target="media/image114.png"/><Relationship Id="rId123" Type="http://schemas.openxmlformats.org/officeDocument/2006/relationships/image" Target="media/image115.jpeg"/><Relationship Id="rId124" Type="http://schemas.openxmlformats.org/officeDocument/2006/relationships/image" Target="media/image116.jpeg"/><Relationship Id="rId125" Type="http://schemas.openxmlformats.org/officeDocument/2006/relationships/image" Target="media/image117.png"/><Relationship Id="rId19" Type="http://schemas.openxmlformats.org/officeDocument/2006/relationships/hyperlink" Target="http://www.infostampa.net/" TargetMode="External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2020-09-23T21:32:09Z</dcterms:created>
  <dcterms:modified xsi:type="dcterms:W3CDTF">2020-09-23T21:32:09Z</dcterms:modified>
</cp:coreProperties>
</file>